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3CC0" w14:textId="77777777" w:rsidR="00365FF0" w:rsidRPr="00905931" w:rsidRDefault="00365FF0" w:rsidP="00365FF0">
      <w:pPr>
        <w:pStyle w:val="NRECAReportCoverPageInfoStyle"/>
        <w:rPr>
          <w:color w:val="008000"/>
        </w:rPr>
      </w:pPr>
      <w:r w:rsidRPr="00905931">
        <w:rPr>
          <w:color w:val="008000"/>
        </w:rPr>
        <w:t>Chief Executive Officer</w:t>
      </w:r>
    </w:p>
    <w:p w14:paraId="38BFAEEB" w14:textId="404ACB45" w:rsidR="00F709DC" w:rsidRPr="00905931" w:rsidRDefault="00905931" w:rsidP="00365FF0">
      <w:pPr>
        <w:rPr>
          <w:color w:val="008000"/>
          <w:sz w:val="48"/>
          <w:szCs w:val="48"/>
        </w:rPr>
      </w:pPr>
      <w:r>
        <w:rPr>
          <w:color w:val="008000"/>
          <w:sz w:val="48"/>
          <w:szCs w:val="48"/>
        </w:rPr>
        <w:t>Montana Electric Cooperative</w:t>
      </w:r>
      <w:r w:rsidR="007C5B26">
        <w:rPr>
          <w:color w:val="008000"/>
          <w:sz w:val="48"/>
          <w:szCs w:val="48"/>
        </w:rPr>
        <w:t>s’</w:t>
      </w:r>
      <w:r>
        <w:rPr>
          <w:color w:val="008000"/>
          <w:sz w:val="48"/>
          <w:szCs w:val="48"/>
        </w:rPr>
        <w:t xml:space="preserve"> Association</w:t>
      </w:r>
    </w:p>
    <w:p w14:paraId="79DA5D60" w14:textId="0E94E27C" w:rsidR="00695CDC" w:rsidRDefault="00695CDC" w:rsidP="00C80CF6">
      <w:pPr>
        <w:rPr>
          <w:rFonts w:cs="Arial"/>
          <w:color w:val="000000" w:themeColor="text1"/>
        </w:rPr>
      </w:pPr>
    </w:p>
    <w:p w14:paraId="7DDB0E15" w14:textId="77777777" w:rsidR="00843BC5" w:rsidRDefault="00FE665F" w:rsidP="00843BC5">
      <w:pPr>
        <w:jc w:val="center"/>
        <w:rPr>
          <w:rFonts w:cs="Arial"/>
          <w:color w:val="000000" w:themeColor="text1"/>
          <w:sz w:val="28"/>
          <w:szCs w:val="28"/>
        </w:rPr>
      </w:pPr>
      <w:r>
        <w:rPr>
          <w:rFonts w:cs="Arial"/>
          <w:noProof/>
          <w:color w:val="000000" w:themeColor="text1"/>
        </w:rPr>
        <w:drawing>
          <wp:inline distT="0" distB="0" distL="0" distR="0" wp14:anchorId="071E90D7" wp14:editId="54AF89A4">
            <wp:extent cx="4425696" cy="2560320"/>
            <wp:effectExtent l="0" t="0" r="0" b="0"/>
            <wp:docPr id="939659674" name="Picture 2" descr="A building with a flag flying in the wi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59674" name="Picture 2" descr="A building with a flag flying in the wind&#10;&#10;Description automatically generated"/>
                    <pic:cNvPicPr/>
                  </pic:nvPicPr>
                  <pic:blipFill rotWithShape="1">
                    <a:blip r:embed="rId11" cstate="print">
                      <a:extLst>
                        <a:ext uri="{28A0092B-C50C-407E-A947-70E740481C1C}">
                          <a14:useLocalDpi xmlns:a14="http://schemas.microsoft.com/office/drawing/2010/main" val="0"/>
                        </a:ext>
                      </a:extLst>
                    </a:blip>
                    <a:srcRect t="21955"/>
                    <a:stretch/>
                  </pic:blipFill>
                  <pic:spPr bwMode="auto">
                    <a:xfrm>
                      <a:off x="0" y="0"/>
                      <a:ext cx="4425696" cy="2560320"/>
                    </a:xfrm>
                    <a:prstGeom prst="rect">
                      <a:avLst/>
                    </a:prstGeom>
                    <a:ln>
                      <a:noFill/>
                    </a:ln>
                    <a:extLst>
                      <a:ext uri="{53640926-AAD7-44D8-BBD7-CCE9431645EC}">
                        <a14:shadowObscured xmlns:a14="http://schemas.microsoft.com/office/drawing/2010/main"/>
                      </a:ext>
                    </a:extLst>
                  </pic:spPr>
                </pic:pic>
              </a:graphicData>
            </a:graphic>
          </wp:inline>
        </w:drawing>
      </w:r>
    </w:p>
    <w:p w14:paraId="4ED9CEC9" w14:textId="77777777" w:rsidR="00843BC5" w:rsidRDefault="00843BC5" w:rsidP="00843BC5">
      <w:pPr>
        <w:rPr>
          <w:rFonts w:cs="Arial"/>
          <w:color w:val="000000" w:themeColor="text1"/>
          <w:sz w:val="28"/>
          <w:szCs w:val="28"/>
        </w:rPr>
      </w:pPr>
    </w:p>
    <w:p w14:paraId="2A08B9C1" w14:textId="25AFCA1E" w:rsidR="00F709DC" w:rsidRPr="002A11AC" w:rsidRDefault="002A11AC" w:rsidP="00843BC5">
      <w:pPr>
        <w:rPr>
          <w:rFonts w:cs="Arial"/>
          <w:color w:val="000000" w:themeColor="text1"/>
        </w:rPr>
      </w:pPr>
      <w:r>
        <w:rPr>
          <w:rFonts w:cs="Arial"/>
          <w:color w:val="000000" w:themeColor="text1"/>
        </w:rPr>
        <w:t>T</w:t>
      </w:r>
      <w:r w:rsidR="00F709DC" w:rsidRPr="002A11AC">
        <w:rPr>
          <w:rFonts w:cs="Arial"/>
          <w:color w:val="000000" w:themeColor="text1"/>
        </w:rPr>
        <w:t xml:space="preserve">he Board of Directors of </w:t>
      </w:r>
      <w:r w:rsidR="005450BE" w:rsidRPr="002A11AC">
        <w:rPr>
          <w:rFonts w:cs="Arial"/>
          <w:color w:val="000000" w:themeColor="text1"/>
        </w:rPr>
        <w:t xml:space="preserve">Montana Electric Cooperatives’ </w:t>
      </w:r>
      <w:r w:rsidR="002C402A" w:rsidRPr="002A11AC">
        <w:rPr>
          <w:rFonts w:cs="Arial"/>
          <w:color w:val="000000" w:themeColor="text1"/>
        </w:rPr>
        <w:t>Association</w:t>
      </w:r>
      <w:r w:rsidR="00F709DC" w:rsidRPr="002A11AC">
        <w:rPr>
          <w:rFonts w:cs="Arial"/>
          <w:color w:val="000000" w:themeColor="text1"/>
        </w:rPr>
        <w:t xml:space="preserve"> </w:t>
      </w:r>
      <w:r w:rsidR="00CD036A" w:rsidRPr="002A11AC">
        <w:rPr>
          <w:rFonts w:cs="Arial"/>
          <w:color w:val="000000" w:themeColor="text1"/>
        </w:rPr>
        <w:t xml:space="preserve">(MECA) </w:t>
      </w:r>
      <w:r w:rsidR="00F709DC" w:rsidRPr="002A11AC">
        <w:rPr>
          <w:rFonts w:cs="Arial"/>
          <w:color w:val="000000" w:themeColor="text1"/>
        </w:rPr>
        <w:t xml:space="preserve">headquartered in </w:t>
      </w:r>
      <w:r w:rsidR="002C402A" w:rsidRPr="002A11AC">
        <w:rPr>
          <w:rFonts w:cs="Arial"/>
          <w:color w:val="000000" w:themeColor="text1"/>
        </w:rPr>
        <w:t>Great Falls, MT</w:t>
      </w:r>
      <w:r w:rsidR="00F709DC" w:rsidRPr="002A11AC">
        <w:rPr>
          <w:rFonts w:cs="Arial"/>
          <w:color w:val="000000" w:themeColor="text1"/>
        </w:rPr>
        <w:t xml:space="preserve"> seeks a </w:t>
      </w:r>
      <w:r w:rsidR="00A47C2A" w:rsidRPr="002A11AC">
        <w:rPr>
          <w:rFonts w:cs="Arial"/>
          <w:b/>
          <w:bCs/>
          <w:color w:val="008000"/>
        </w:rPr>
        <w:t>member focused</w:t>
      </w:r>
      <w:r w:rsidR="00F709DC" w:rsidRPr="002A11AC">
        <w:rPr>
          <w:rFonts w:cs="Arial"/>
          <w:b/>
          <w:bCs/>
          <w:color w:val="008000"/>
        </w:rPr>
        <w:t xml:space="preserve"> leader with proven strategic leadership</w:t>
      </w:r>
      <w:r w:rsidR="00F2067A" w:rsidRPr="002A11AC">
        <w:rPr>
          <w:rFonts w:cs="Arial"/>
          <w:b/>
          <w:bCs/>
          <w:color w:val="008000"/>
        </w:rPr>
        <w:t xml:space="preserve"> and consensus building expertise</w:t>
      </w:r>
      <w:r w:rsidR="00F709DC" w:rsidRPr="002A11AC">
        <w:rPr>
          <w:rFonts w:cs="Arial"/>
          <w:b/>
          <w:bCs/>
          <w:color w:val="008000"/>
        </w:rPr>
        <w:t xml:space="preserve">, </w:t>
      </w:r>
      <w:r w:rsidR="00A47C2A" w:rsidRPr="002A11AC">
        <w:rPr>
          <w:rFonts w:cs="Arial"/>
          <w:b/>
          <w:bCs/>
          <w:color w:val="008000"/>
        </w:rPr>
        <w:t xml:space="preserve">outstanding interpersonal communication skills and </w:t>
      </w:r>
      <w:r w:rsidR="00F709DC" w:rsidRPr="002A11AC">
        <w:rPr>
          <w:rFonts w:cs="Arial"/>
          <w:b/>
          <w:bCs/>
          <w:color w:val="008000"/>
        </w:rPr>
        <w:t xml:space="preserve">strong desire to </w:t>
      </w:r>
      <w:r w:rsidR="00A47C2A" w:rsidRPr="002A11AC">
        <w:rPr>
          <w:rFonts w:cs="Arial"/>
          <w:b/>
          <w:bCs/>
          <w:color w:val="008000"/>
        </w:rPr>
        <w:t>positively influence and motivate others</w:t>
      </w:r>
      <w:r w:rsidR="00F709DC" w:rsidRPr="002A11AC">
        <w:rPr>
          <w:rFonts w:cs="Arial"/>
          <w:b/>
          <w:bCs/>
          <w:color w:val="008000"/>
        </w:rPr>
        <w:t>, to serve as our next CEO</w:t>
      </w:r>
      <w:r w:rsidR="00F709DC" w:rsidRPr="002A11AC">
        <w:rPr>
          <w:rFonts w:cs="Arial"/>
          <w:b/>
          <w:bCs/>
          <w:color w:val="00587C"/>
        </w:rPr>
        <w:t xml:space="preserve">. </w:t>
      </w:r>
      <w:r w:rsidR="00A47C2A" w:rsidRPr="002A11AC">
        <w:rPr>
          <w:rFonts w:cs="Arial"/>
          <w:color w:val="000000" w:themeColor="text1"/>
        </w:rPr>
        <w:t>Industry leadership</w:t>
      </w:r>
      <w:r w:rsidR="00F709DC" w:rsidRPr="002A11AC">
        <w:rPr>
          <w:rFonts w:cs="Arial"/>
          <w:color w:val="000000" w:themeColor="text1"/>
        </w:rPr>
        <w:t xml:space="preserve"> and commitment to cooperative values will set you apart from other candidates. The </w:t>
      </w:r>
      <w:r w:rsidR="00CD036A" w:rsidRPr="002A11AC">
        <w:rPr>
          <w:rFonts w:cs="Arial"/>
          <w:color w:val="000000" w:themeColor="text1"/>
        </w:rPr>
        <w:t>MECA</w:t>
      </w:r>
      <w:r w:rsidR="00F709DC" w:rsidRPr="002A11AC">
        <w:rPr>
          <w:rFonts w:cs="Arial"/>
          <w:color w:val="000000" w:themeColor="text1"/>
        </w:rPr>
        <w:t xml:space="preserve"> Board has retained NRECA Executive Search to facilitate the</w:t>
      </w:r>
      <w:r w:rsidR="00843BC5" w:rsidRPr="002A11AC">
        <w:rPr>
          <w:rFonts w:cs="Arial"/>
          <w:color w:val="000000" w:themeColor="text1"/>
        </w:rPr>
        <w:t xml:space="preserve"> CEO</w:t>
      </w:r>
      <w:r w:rsidR="00F709DC" w:rsidRPr="002A11AC">
        <w:rPr>
          <w:rFonts w:cs="Arial"/>
          <w:color w:val="000000" w:themeColor="text1"/>
        </w:rPr>
        <w:t xml:space="preserve"> search process.</w:t>
      </w:r>
    </w:p>
    <w:p w14:paraId="645FF218" w14:textId="5CD560BD" w:rsidR="00AB6120" w:rsidRPr="00A47C2A" w:rsidRDefault="00AB6120" w:rsidP="00C80CF6">
      <w:pPr>
        <w:rPr>
          <w:rFonts w:cs="Arial"/>
          <w:color w:val="000000" w:themeColor="text1"/>
        </w:rPr>
      </w:pPr>
    </w:p>
    <w:p w14:paraId="3099EB86" w14:textId="19CF4862" w:rsidR="00B05CD7" w:rsidRPr="00CD036A" w:rsidRDefault="00B05CD7" w:rsidP="00B05CD7">
      <w:pPr>
        <w:pStyle w:val="Heading1"/>
        <w:spacing w:before="120"/>
        <w:rPr>
          <w:rFonts w:cs="Arial"/>
          <w:color w:val="008000"/>
          <w:sz w:val="28"/>
          <w:szCs w:val="28"/>
        </w:rPr>
      </w:pPr>
      <w:r w:rsidRPr="00CD036A">
        <w:rPr>
          <w:rFonts w:cs="Arial"/>
          <w:color w:val="008000"/>
          <w:sz w:val="28"/>
          <w:szCs w:val="28"/>
        </w:rPr>
        <w:t xml:space="preserve">About </w:t>
      </w:r>
      <w:r w:rsidR="00CD036A" w:rsidRPr="00CD036A">
        <w:rPr>
          <w:rFonts w:cs="Arial"/>
          <w:color w:val="008000"/>
          <w:sz w:val="28"/>
          <w:szCs w:val="28"/>
        </w:rPr>
        <w:t>MECA</w:t>
      </w:r>
      <w:r w:rsidR="00C15189">
        <w:rPr>
          <w:rFonts w:cs="Arial"/>
          <w:color w:val="008000"/>
          <w:sz w:val="28"/>
          <w:szCs w:val="28"/>
        </w:rPr>
        <w:t xml:space="preserve"> </w:t>
      </w:r>
    </w:p>
    <w:p w14:paraId="01AA04A5" w14:textId="77777777" w:rsidR="00FE665F" w:rsidRDefault="00FE665F" w:rsidP="00FE665F">
      <w:r>
        <w:t>The Montana Electric Cooperatives’ Association (MECA) is a nonprofit, member-driven organization that represents and advocates for 25 distribution cooperatives and three Montana-based generation and transmission cooperatives.  MECA operates with a mission to be the unrivaled resource for Montana’s electric cooperatives, focusing on government advocacy, communications and safety and education training.</w:t>
      </w:r>
    </w:p>
    <w:p w14:paraId="470E2D66" w14:textId="77777777" w:rsidR="00FE665F" w:rsidRDefault="00FE665F" w:rsidP="00FE665F"/>
    <w:p w14:paraId="2F7A2392" w14:textId="63E9A9A7" w:rsidR="009D0640" w:rsidRDefault="009D0640" w:rsidP="00B77D1F">
      <w:r>
        <w:t xml:space="preserve">MECA plays an active role in state and federal legislative processes, advocating for the interests of its member electric cooperatives to ensure rural communities have a strong voice in energy policy. Beyond its advocacy efforts, MECA prioritizes safety and loss control training for its members and serves as the publisher of </w:t>
      </w:r>
      <w:r>
        <w:rPr>
          <w:rStyle w:val="Emphasis"/>
        </w:rPr>
        <w:t>Rural Montana</w:t>
      </w:r>
      <w:r>
        <w:t xml:space="preserve"> magazine—the state’s largest-circulation publication, reaching 133,000 readers each month</w:t>
      </w:r>
      <w:r w:rsidR="002A11AC">
        <w:t>.</w:t>
      </w:r>
    </w:p>
    <w:p w14:paraId="24826533" w14:textId="77777777" w:rsidR="002A11AC" w:rsidRDefault="002A11AC" w:rsidP="00B77D1F"/>
    <w:p w14:paraId="6AD145CE" w14:textId="736EED4F" w:rsidR="00F709DC" w:rsidRDefault="009D0640" w:rsidP="00A964DD">
      <w:pPr>
        <w:jc w:val="both"/>
        <w:rPr>
          <w:rFonts w:cs="Arial"/>
          <w:shd w:val="clear" w:color="auto" w:fill="FFFFFF"/>
        </w:rPr>
      </w:pPr>
      <w:r>
        <w:rPr>
          <w:rFonts w:cs="Arial"/>
          <w:shd w:val="clear" w:color="auto" w:fill="FFFFFF"/>
        </w:rPr>
        <w:t xml:space="preserve">The CEO reports to a </w:t>
      </w:r>
      <w:r w:rsidR="00C15189">
        <w:rPr>
          <w:rFonts w:cs="Arial"/>
          <w:shd w:val="clear" w:color="auto" w:fill="FFFFFF"/>
        </w:rPr>
        <w:t>25-member</w:t>
      </w:r>
      <w:r>
        <w:rPr>
          <w:rFonts w:cs="Arial"/>
          <w:shd w:val="clear" w:color="auto" w:fill="FFFFFF"/>
        </w:rPr>
        <w:t xml:space="preserve"> board and is entrusted with leading MECA in a way that supports both its employees and its members. </w:t>
      </w:r>
      <w:r w:rsidR="00FA4B3D">
        <w:rPr>
          <w:rFonts w:cs="Arial"/>
          <w:shd w:val="clear" w:color="auto" w:fill="FFFFFF"/>
        </w:rPr>
        <w:t xml:space="preserve"> </w:t>
      </w:r>
    </w:p>
    <w:p w14:paraId="33DD18A0" w14:textId="762BB5D2" w:rsidR="00864EDE" w:rsidRDefault="00B77D1F">
      <w:r>
        <w:lastRenderedPageBreak/>
        <w:t>By prioritizing member service and promoting cooperative values, MECA plays a pivotal role in ensuring that rural Montanans have access to essential electric services, empowering communities and supporting a sustainable energy future.</w:t>
      </w:r>
      <w:r w:rsidR="009D0640">
        <w:t xml:space="preserve">  </w:t>
      </w:r>
    </w:p>
    <w:p w14:paraId="2A433CF5" w14:textId="77777777" w:rsidR="009D0640" w:rsidRDefault="009D0640">
      <w:pPr>
        <w:rPr>
          <w:rFonts w:cs="Arial"/>
          <w:b/>
          <w:bCs/>
          <w:color w:val="008000"/>
          <w:sz w:val="28"/>
          <w:szCs w:val="28"/>
          <w:u w:val="single"/>
        </w:rPr>
      </w:pPr>
    </w:p>
    <w:p w14:paraId="1E4A2F08" w14:textId="4018A501" w:rsidR="006F5346" w:rsidRPr="00B77D1F" w:rsidRDefault="006F5346" w:rsidP="008C5F2A">
      <w:pPr>
        <w:pStyle w:val="NormalWeb"/>
        <w:rPr>
          <w:rFonts w:cs="Arial"/>
          <w:b/>
          <w:bCs/>
          <w:color w:val="008000"/>
          <w:sz w:val="28"/>
          <w:szCs w:val="28"/>
          <w:u w:val="single"/>
        </w:rPr>
      </w:pPr>
      <w:r w:rsidRPr="00B77D1F">
        <w:rPr>
          <w:rFonts w:cs="Arial"/>
          <w:b/>
          <w:bCs/>
          <w:color w:val="008000"/>
          <w:sz w:val="28"/>
          <w:szCs w:val="28"/>
          <w:u w:val="single"/>
        </w:rPr>
        <w:t>The Ideal Candidate</w:t>
      </w:r>
      <w:r w:rsidR="007706B9">
        <w:rPr>
          <w:rFonts w:cs="Arial"/>
          <w:b/>
          <w:bCs/>
          <w:color w:val="008000"/>
          <w:sz w:val="28"/>
          <w:szCs w:val="28"/>
          <w:u w:val="single"/>
        </w:rPr>
        <w:t xml:space="preserve"> </w:t>
      </w:r>
    </w:p>
    <w:p w14:paraId="5ED44655" w14:textId="77777777" w:rsidR="006F5346" w:rsidRPr="00A47C2A" w:rsidRDefault="006F5346" w:rsidP="008C5F2A">
      <w:pPr>
        <w:pStyle w:val="NormalWeb"/>
        <w:rPr>
          <w:rFonts w:cs="Arial"/>
          <w:b/>
          <w:bCs/>
          <w:color w:val="008000"/>
          <w:sz w:val="28"/>
          <w:szCs w:val="28"/>
        </w:rPr>
      </w:pPr>
    </w:p>
    <w:p w14:paraId="33A76EF2" w14:textId="10F199BB" w:rsidR="006F5346" w:rsidRPr="00B77D1F" w:rsidRDefault="006F5346" w:rsidP="006F5346">
      <w:pPr>
        <w:pStyle w:val="Heading1"/>
        <w:rPr>
          <w:rFonts w:cs="Arial"/>
          <w:bCs/>
          <w:color w:val="008000"/>
          <w:sz w:val="28"/>
          <w:szCs w:val="28"/>
        </w:rPr>
      </w:pPr>
      <w:r w:rsidRPr="00B77D1F">
        <w:rPr>
          <w:rFonts w:cs="Arial"/>
          <w:color w:val="008000"/>
          <w:sz w:val="28"/>
          <w:szCs w:val="28"/>
        </w:rPr>
        <w:t>Leadership Competencies:</w:t>
      </w:r>
    </w:p>
    <w:p w14:paraId="3DD5EE70" w14:textId="77777777" w:rsidR="009D0640" w:rsidRPr="00843BC5" w:rsidRDefault="009D0640" w:rsidP="00843BC5">
      <w:pPr>
        <w:pStyle w:val="NRECABulletsExecutiveSummaryKeyFindings"/>
        <w:rPr>
          <w:rFonts w:ascii="Arial" w:hAnsi="Arial" w:cs="Arial"/>
          <w:color w:val="000000" w:themeColor="text1"/>
        </w:rPr>
      </w:pPr>
      <w:r w:rsidRPr="00843BC5">
        <w:rPr>
          <w:rFonts w:ascii="Arial" w:hAnsi="Arial" w:cs="Arial"/>
          <w:b/>
          <w:bCs/>
        </w:rPr>
        <w:t>Ability to Lead Change and Manage Risk</w:t>
      </w:r>
      <w:r w:rsidRPr="00843BC5">
        <w:rPr>
          <w:rFonts w:ascii="Arial" w:hAnsi="Arial" w:cs="Arial"/>
        </w:rPr>
        <w:t>: Identify and actively manage change and risk throughout the organization</w:t>
      </w:r>
    </w:p>
    <w:p w14:paraId="0415F431" w14:textId="77777777" w:rsidR="009D0640" w:rsidRPr="00843BC5" w:rsidRDefault="009D0640" w:rsidP="00843BC5">
      <w:pPr>
        <w:pStyle w:val="NRECABulletsExecutiveSummaryKeyFindings"/>
        <w:rPr>
          <w:rFonts w:ascii="Arial" w:hAnsi="Arial" w:cs="Arial"/>
        </w:rPr>
      </w:pPr>
      <w:r w:rsidRPr="00843BC5">
        <w:rPr>
          <w:rFonts w:ascii="Arial" w:hAnsi="Arial" w:cs="Arial"/>
          <w:b/>
          <w:bCs/>
        </w:rPr>
        <w:t>Vision and Strategic Orientation:</w:t>
      </w:r>
      <w:r w:rsidRPr="00843BC5">
        <w:rPr>
          <w:rFonts w:ascii="Arial" w:hAnsi="Arial" w:cs="Arial"/>
        </w:rPr>
        <w:t xml:space="preserve"> Takes a broad scale, long-term view, that focuses on the future needs of the organization and its members</w:t>
      </w:r>
    </w:p>
    <w:p w14:paraId="01C16104" w14:textId="77777777" w:rsidR="00843BC5" w:rsidRPr="00843BC5" w:rsidRDefault="009D0640" w:rsidP="00843BC5">
      <w:pPr>
        <w:pStyle w:val="NRECABulletsExecutiveSummaryKeyFindings"/>
        <w:rPr>
          <w:rFonts w:ascii="Arial" w:hAnsi="Arial" w:cs="Arial"/>
        </w:rPr>
      </w:pPr>
      <w:r w:rsidRPr="00843BC5">
        <w:rPr>
          <w:rFonts w:ascii="Arial" w:hAnsi="Arial" w:cs="Arial"/>
          <w:b/>
          <w:bCs/>
        </w:rPr>
        <w:t xml:space="preserve">Member Focus: </w:t>
      </w:r>
      <w:r w:rsidRPr="00843BC5">
        <w:rPr>
          <w:rFonts w:ascii="Arial" w:hAnsi="Arial" w:cs="Arial"/>
        </w:rPr>
        <w:t>Focuses self and the organization on the needs of its members</w:t>
      </w:r>
    </w:p>
    <w:p w14:paraId="59858981" w14:textId="40867849" w:rsidR="00843BC5" w:rsidRPr="00843BC5" w:rsidRDefault="009D0640" w:rsidP="00843BC5">
      <w:pPr>
        <w:pStyle w:val="NRECABulletsExecutiveSummaryKeyFindings"/>
        <w:rPr>
          <w:rFonts w:ascii="Arial" w:hAnsi="Arial" w:cs="Arial"/>
        </w:rPr>
      </w:pPr>
      <w:r w:rsidRPr="00843BC5">
        <w:rPr>
          <w:rFonts w:ascii="Arial" w:hAnsi="Arial" w:cs="Arial"/>
          <w:b/>
          <w:bCs/>
        </w:rPr>
        <w:t>Analytical Thinking and Decision Making:</w:t>
      </w:r>
      <w:r w:rsidRPr="00843BC5">
        <w:rPr>
          <w:rFonts w:ascii="Arial" w:hAnsi="Arial" w:cs="Arial"/>
        </w:rPr>
        <w:t xml:space="preserve"> Thinks systematically, conceptually, and analytically to determine effective solutions that will enable the statewide to achieve desired goals</w:t>
      </w:r>
    </w:p>
    <w:p w14:paraId="7952C203" w14:textId="3106123A" w:rsidR="00843BC5" w:rsidRPr="00843BC5" w:rsidRDefault="00843BC5" w:rsidP="00843BC5">
      <w:pPr>
        <w:pStyle w:val="NRECABulletsExecutiveSummaryKeyFindings"/>
        <w:rPr>
          <w:rFonts w:ascii="Arial" w:hAnsi="Arial" w:cs="Arial"/>
        </w:rPr>
      </w:pPr>
      <w:r>
        <w:rPr>
          <w:rFonts w:ascii="Arial" w:hAnsi="Arial" w:cs="Arial"/>
          <w:b/>
          <w:bCs/>
          <w:color w:val="000000" w:themeColor="text1"/>
        </w:rPr>
        <w:t>Understanding</w:t>
      </w:r>
      <w:r w:rsidRPr="00843BC5">
        <w:rPr>
          <w:rFonts w:ascii="Arial" w:hAnsi="Arial" w:cs="Arial"/>
          <w:b/>
          <w:bCs/>
          <w:color w:val="000000" w:themeColor="text1"/>
        </w:rPr>
        <w:t xml:space="preserve"> o</w:t>
      </w:r>
      <w:r w:rsidR="00FD0CA2">
        <w:rPr>
          <w:rFonts w:ascii="Arial" w:hAnsi="Arial" w:cs="Arial"/>
          <w:b/>
          <w:bCs/>
          <w:color w:val="000000" w:themeColor="text1"/>
        </w:rPr>
        <w:t xml:space="preserve">f </w:t>
      </w:r>
      <w:r w:rsidRPr="00843BC5">
        <w:rPr>
          <w:rFonts w:ascii="Arial" w:hAnsi="Arial" w:cs="Arial"/>
          <w:b/>
          <w:bCs/>
          <w:color w:val="000000" w:themeColor="text1"/>
        </w:rPr>
        <w:t>Financial Issues</w:t>
      </w:r>
      <w:r w:rsidRPr="00843BC5">
        <w:rPr>
          <w:rFonts w:ascii="Arial" w:hAnsi="Arial" w:cs="Arial"/>
          <w:color w:val="000000" w:themeColor="text1"/>
        </w:rPr>
        <w:t xml:space="preserve">: </w:t>
      </w:r>
      <w:r>
        <w:rPr>
          <w:rFonts w:ascii="Arial" w:hAnsi="Arial" w:cs="Arial"/>
        </w:rPr>
        <w:t>Ha</w:t>
      </w:r>
      <w:r w:rsidR="00C20CA6">
        <w:rPr>
          <w:rFonts w:ascii="Arial" w:hAnsi="Arial" w:cs="Arial"/>
        </w:rPr>
        <w:t>s</w:t>
      </w:r>
      <w:r>
        <w:rPr>
          <w:rFonts w:ascii="Arial" w:hAnsi="Arial" w:cs="Arial"/>
        </w:rPr>
        <w:t xml:space="preserve"> a good</w:t>
      </w:r>
      <w:r w:rsidRPr="00843BC5">
        <w:rPr>
          <w:rFonts w:ascii="Arial" w:hAnsi="Arial" w:cs="Arial"/>
        </w:rPr>
        <w:t xml:space="preserve"> understanding of the key financial opportunities as well as financial risks and budget process.</w:t>
      </w:r>
    </w:p>
    <w:p w14:paraId="11D69311" w14:textId="49A05E45" w:rsidR="009D0640" w:rsidRPr="00843BC5" w:rsidRDefault="009D0640" w:rsidP="00843BC5">
      <w:pPr>
        <w:pStyle w:val="NRECABulletsExecutiveSummaryKeyFindings"/>
        <w:rPr>
          <w:rFonts w:ascii="Arial" w:hAnsi="Arial" w:cs="Arial"/>
        </w:rPr>
      </w:pPr>
      <w:r w:rsidRPr="00843BC5">
        <w:rPr>
          <w:rFonts w:ascii="Arial" w:hAnsi="Arial" w:cs="Arial"/>
          <w:b/>
          <w:bCs/>
        </w:rPr>
        <w:t>Exceptional communication skills, both formally and informally:</w:t>
      </w:r>
      <w:r w:rsidRPr="00843BC5">
        <w:rPr>
          <w:rFonts w:ascii="Arial" w:hAnsi="Arial" w:cs="Arial"/>
        </w:rPr>
        <w:t xml:space="preserve"> Listens, relates and expresses oneself in a manner that is effective while supporting mutual understanding</w:t>
      </w:r>
      <w:r w:rsidR="007706B9" w:rsidRPr="00843BC5">
        <w:rPr>
          <w:rFonts w:ascii="Arial" w:hAnsi="Arial" w:cs="Arial"/>
        </w:rPr>
        <w:t xml:space="preserve">. Solid presentation skills </w:t>
      </w:r>
      <w:proofErr w:type="gramStart"/>
      <w:r w:rsidR="007706B9" w:rsidRPr="00843BC5">
        <w:rPr>
          <w:rFonts w:ascii="Arial" w:hAnsi="Arial" w:cs="Arial"/>
        </w:rPr>
        <w:t>is</w:t>
      </w:r>
      <w:proofErr w:type="gramEnd"/>
      <w:r w:rsidR="007706B9" w:rsidRPr="00843BC5">
        <w:rPr>
          <w:rFonts w:ascii="Arial" w:hAnsi="Arial" w:cs="Arial"/>
        </w:rPr>
        <w:t xml:space="preserve"> a plus. </w:t>
      </w:r>
    </w:p>
    <w:p w14:paraId="4292B775" w14:textId="6B9820DA" w:rsidR="002F41C8" w:rsidRPr="002F41C8" w:rsidRDefault="002F41C8" w:rsidP="002F41C8">
      <w:pPr>
        <w:pStyle w:val="NRECABulletsExecutiveSummaryKeyFindings"/>
        <w:rPr>
          <w:rFonts w:ascii="Arial" w:hAnsi="Arial" w:cs="Arial"/>
        </w:rPr>
      </w:pPr>
      <w:r w:rsidRPr="007706B9">
        <w:rPr>
          <w:rFonts w:ascii="Arial" w:hAnsi="Arial" w:cs="Arial"/>
          <w:b/>
          <w:bCs/>
        </w:rPr>
        <w:t xml:space="preserve">Ability to motivate and positively </w:t>
      </w:r>
      <w:r w:rsidR="00695CDC" w:rsidRPr="007706B9">
        <w:rPr>
          <w:rFonts w:ascii="Arial" w:hAnsi="Arial" w:cs="Arial"/>
          <w:b/>
          <w:bCs/>
        </w:rPr>
        <w:t>influence</w:t>
      </w:r>
      <w:r w:rsidRPr="007706B9">
        <w:rPr>
          <w:rFonts w:ascii="Arial" w:hAnsi="Arial" w:cs="Arial"/>
          <w:b/>
          <w:bCs/>
        </w:rPr>
        <w:t xml:space="preserve"> others</w:t>
      </w:r>
      <w:r w:rsidRPr="007706B9">
        <w:rPr>
          <w:rFonts w:ascii="Arial" w:hAnsi="Arial" w:cs="Arial"/>
        </w:rPr>
        <w:t>: Persuades and motivates others towards an outcome consistent</w:t>
      </w:r>
      <w:r w:rsidRPr="002F41C8">
        <w:rPr>
          <w:rFonts w:ascii="Arial" w:hAnsi="Arial" w:cs="Arial"/>
        </w:rPr>
        <w:t xml:space="preserve"> with the organization’s mission, vision, and values</w:t>
      </w:r>
    </w:p>
    <w:p w14:paraId="23913840" w14:textId="77777777" w:rsidR="000E3266" w:rsidRPr="000E3266" w:rsidRDefault="002F41C8" w:rsidP="00B8173B">
      <w:pPr>
        <w:pStyle w:val="NRECABulletsExecutiveSummaryKeyFindings"/>
        <w:rPr>
          <w:color w:val="000000" w:themeColor="text1"/>
        </w:rPr>
      </w:pPr>
      <w:r w:rsidRPr="000E3266">
        <w:rPr>
          <w:rFonts w:ascii="Arial" w:hAnsi="Arial" w:cs="Arial"/>
          <w:b/>
          <w:bCs/>
        </w:rPr>
        <w:t>Relationship and teambuilding experience</w:t>
      </w:r>
      <w:r w:rsidRPr="000E3266">
        <w:rPr>
          <w:rFonts w:ascii="Arial" w:hAnsi="Arial" w:cs="Arial"/>
        </w:rPr>
        <w:t>: Creates and fosters constructive working relationships and cohesive teams</w:t>
      </w:r>
    </w:p>
    <w:p w14:paraId="28E7C7EA" w14:textId="01332EA6" w:rsidR="007706B9" w:rsidRPr="000E3266" w:rsidRDefault="006F5346" w:rsidP="00B8173B">
      <w:pPr>
        <w:pStyle w:val="NRECABulletsExecutiveSummaryKeyFindings"/>
        <w:rPr>
          <w:rFonts w:ascii="Arial" w:hAnsi="Arial" w:cs="Arial"/>
          <w:color w:val="000000" w:themeColor="text1"/>
        </w:rPr>
      </w:pPr>
      <w:r w:rsidRPr="000E3266">
        <w:rPr>
          <w:rFonts w:ascii="Arial" w:hAnsi="Arial" w:cs="Arial"/>
          <w:b/>
          <w:bCs/>
        </w:rPr>
        <w:t>Integrity and Courage:</w:t>
      </w:r>
      <w:r w:rsidRPr="000E3266">
        <w:rPr>
          <w:rFonts w:ascii="Arial" w:hAnsi="Arial" w:cs="Arial"/>
        </w:rPr>
        <w:t xml:space="preserve"> Makes decisions and acts consistently with values, professional standards, and the broader interests of the organization</w:t>
      </w:r>
    </w:p>
    <w:p w14:paraId="2AEB48C0" w14:textId="0857251B" w:rsidR="006F5346" w:rsidRPr="00B77D1F" w:rsidRDefault="007706B9" w:rsidP="00FE665F">
      <w:pPr>
        <w:pStyle w:val="NRECABulletsExecutiveSummaryKeyFindings"/>
        <w:numPr>
          <w:ilvl w:val="0"/>
          <w:numId w:val="0"/>
        </w:numPr>
        <w:spacing w:after="150" w:line="360" w:lineRule="atLeast"/>
        <w:ind w:left="360" w:hanging="360"/>
        <w:rPr>
          <w:rFonts w:ascii="Arial" w:hAnsi="Arial" w:cs="Arial"/>
          <w:color w:val="008000"/>
          <w:sz w:val="28"/>
          <w:szCs w:val="28"/>
        </w:rPr>
      </w:pPr>
      <w:r>
        <w:rPr>
          <w:rStyle w:val="Strong"/>
          <w:rFonts w:ascii="Arial" w:eastAsiaTheme="majorEastAsia" w:hAnsi="Arial" w:cs="Arial"/>
          <w:color w:val="008000"/>
          <w:sz w:val="28"/>
          <w:szCs w:val="28"/>
        </w:rPr>
        <w:t>E</w:t>
      </w:r>
      <w:r w:rsidR="006F5346" w:rsidRPr="00B77D1F">
        <w:rPr>
          <w:rStyle w:val="Strong"/>
          <w:rFonts w:ascii="Arial" w:eastAsiaTheme="majorEastAsia" w:hAnsi="Arial" w:cs="Arial"/>
          <w:color w:val="008000"/>
          <w:sz w:val="28"/>
          <w:szCs w:val="28"/>
        </w:rPr>
        <w:t>xperience and Expertise:</w:t>
      </w:r>
    </w:p>
    <w:p w14:paraId="7C358C3B" w14:textId="061784E6" w:rsidR="00C15189" w:rsidRPr="00C15189" w:rsidRDefault="006F5346" w:rsidP="006F5346">
      <w:pPr>
        <w:pStyle w:val="NoSpacing"/>
        <w:numPr>
          <w:ilvl w:val="0"/>
          <w:numId w:val="21"/>
        </w:numPr>
        <w:spacing w:before="0" w:beforeAutospacing="0" w:after="0" w:afterAutospacing="0"/>
        <w:rPr>
          <w:rFonts w:ascii="Arial" w:hAnsi="Arial" w:cs="Arial"/>
        </w:rPr>
      </w:pPr>
      <w:r w:rsidRPr="00C15189">
        <w:rPr>
          <w:rFonts w:ascii="Arial" w:hAnsi="Arial" w:cs="Arial"/>
        </w:rPr>
        <w:t>Bachelor’s Degree</w:t>
      </w:r>
      <w:r w:rsidR="00C15189" w:rsidRPr="00C15189">
        <w:rPr>
          <w:rFonts w:ascii="Arial" w:hAnsi="Arial" w:cs="Arial"/>
        </w:rPr>
        <w:t xml:space="preserve"> or the equivalent of work experience and expertise</w:t>
      </w:r>
      <w:r w:rsidRPr="00C15189">
        <w:rPr>
          <w:rFonts w:ascii="Arial" w:hAnsi="Arial" w:cs="Arial"/>
        </w:rPr>
        <w:t xml:space="preserve"> is </w:t>
      </w:r>
      <w:r w:rsidR="00C15189">
        <w:rPr>
          <w:rFonts w:ascii="Arial" w:hAnsi="Arial" w:cs="Arial"/>
        </w:rPr>
        <w:t>preferred</w:t>
      </w:r>
    </w:p>
    <w:p w14:paraId="43D153C5" w14:textId="2F438C3D" w:rsidR="006F5346" w:rsidRPr="007706B9" w:rsidRDefault="00C15189" w:rsidP="007706B9">
      <w:pPr>
        <w:pStyle w:val="NoSpacing"/>
        <w:numPr>
          <w:ilvl w:val="0"/>
          <w:numId w:val="21"/>
        </w:numPr>
        <w:spacing w:before="0" w:beforeAutospacing="0" w:after="0" w:afterAutospacing="0"/>
        <w:rPr>
          <w:rFonts w:ascii="Arial" w:hAnsi="Arial" w:cs="Arial"/>
        </w:rPr>
      </w:pPr>
      <w:r w:rsidRPr="00C15189">
        <w:rPr>
          <w:rFonts w:ascii="Arial" w:hAnsi="Arial" w:cs="Arial"/>
        </w:rPr>
        <w:t>An</w:t>
      </w:r>
      <w:r w:rsidR="006F5346" w:rsidRPr="00C15189">
        <w:rPr>
          <w:rFonts w:ascii="Arial" w:hAnsi="Arial" w:cs="Arial"/>
        </w:rPr>
        <w:t xml:space="preserve"> MBA or other advanced degree is </w:t>
      </w:r>
      <w:r>
        <w:rPr>
          <w:rFonts w:ascii="Arial" w:hAnsi="Arial" w:cs="Arial"/>
        </w:rPr>
        <w:t>helpful</w:t>
      </w:r>
    </w:p>
    <w:p w14:paraId="0D9037FC" w14:textId="203D908D" w:rsidR="00D45FC3" w:rsidRPr="007706B9" w:rsidRDefault="007706B9" w:rsidP="006F5346">
      <w:pPr>
        <w:pStyle w:val="ListParagraph"/>
        <w:numPr>
          <w:ilvl w:val="0"/>
          <w:numId w:val="21"/>
        </w:numPr>
        <w:rPr>
          <w:rFonts w:ascii="Arial" w:hAnsi="Arial" w:cs="Arial"/>
          <w:sz w:val="24"/>
          <w:szCs w:val="24"/>
        </w:rPr>
      </w:pPr>
      <w:r w:rsidRPr="007706B9">
        <w:rPr>
          <w:rFonts w:ascii="Arial" w:hAnsi="Arial" w:cs="Arial"/>
          <w:sz w:val="24"/>
          <w:szCs w:val="24"/>
        </w:rPr>
        <w:t>K</w:t>
      </w:r>
      <w:r w:rsidR="00C15189" w:rsidRPr="007706B9">
        <w:rPr>
          <w:rFonts w:ascii="Arial" w:hAnsi="Arial" w:cs="Arial"/>
          <w:sz w:val="24"/>
          <w:szCs w:val="24"/>
        </w:rPr>
        <w:t>n</w:t>
      </w:r>
      <w:r w:rsidRPr="007706B9">
        <w:rPr>
          <w:rFonts w:ascii="Arial" w:hAnsi="Arial" w:cs="Arial"/>
          <w:sz w:val="24"/>
          <w:szCs w:val="24"/>
        </w:rPr>
        <w:t>owledge of the electric industry is a plus</w:t>
      </w:r>
    </w:p>
    <w:p w14:paraId="7CE836AC" w14:textId="613C18CF" w:rsidR="006F5346" w:rsidRPr="007706B9" w:rsidRDefault="006F5346" w:rsidP="006F5346">
      <w:pPr>
        <w:pStyle w:val="ListParagraph"/>
        <w:numPr>
          <w:ilvl w:val="0"/>
          <w:numId w:val="21"/>
        </w:numPr>
        <w:rPr>
          <w:rFonts w:ascii="Arial" w:hAnsi="Arial" w:cs="Arial"/>
          <w:sz w:val="24"/>
          <w:szCs w:val="24"/>
        </w:rPr>
      </w:pPr>
      <w:r w:rsidRPr="007706B9">
        <w:rPr>
          <w:rFonts w:ascii="Arial" w:hAnsi="Arial" w:cs="Arial"/>
          <w:sz w:val="24"/>
          <w:szCs w:val="24"/>
        </w:rPr>
        <w:t>NRECA Management Internship Program (MIP) graduate</w:t>
      </w:r>
      <w:r w:rsidR="00C15189" w:rsidRPr="007706B9">
        <w:rPr>
          <w:rFonts w:ascii="Arial" w:hAnsi="Arial" w:cs="Arial"/>
          <w:sz w:val="24"/>
          <w:szCs w:val="24"/>
        </w:rPr>
        <w:t xml:space="preserve"> or other advanced Leadership Development program</w:t>
      </w:r>
      <w:r w:rsidRPr="007706B9">
        <w:rPr>
          <w:rFonts w:ascii="Arial" w:hAnsi="Arial" w:cs="Arial"/>
          <w:sz w:val="24"/>
          <w:szCs w:val="24"/>
        </w:rPr>
        <w:t xml:space="preserve"> </w:t>
      </w:r>
      <w:r w:rsidR="007706B9" w:rsidRPr="007706B9">
        <w:rPr>
          <w:rFonts w:ascii="Arial" w:hAnsi="Arial" w:cs="Arial"/>
          <w:sz w:val="24"/>
          <w:szCs w:val="24"/>
        </w:rPr>
        <w:t>is preferred</w:t>
      </w:r>
    </w:p>
    <w:p w14:paraId="73864E81" w14:textId="18D3768C" w:rsidR="006F5346" w:rsidRPr="007706B9" w:rsidRDefault="00C15189" w:rsidP="006F5346">
      <w:pPr>
        <w:pStyle w:val="ListParagraph"/>
        <w:numPr>
          <w:ilvl w:val="0"/>
          <w:numId w:val="21"/>
        </w:numPr>
        <w:rPr>
          <w:rFonts w:ascii="Arial" w:hAnsi="Arial" w:cs="Arial"/>
          <w:sz w:val="24"/>
          <w:szCs w:val="24"/>
        </w:rPr>
      </w:pPr>
      <w:r w:rsidRPr="007706B9">
        <w:rPr>
          <w:rFonts w:ascii="Arial" w:hAnsi="Arial" w:cs="Arial"/>
          <w:sz w:val="24"/>
          <w:szCs w:val="24"/>
        </w:rPr>
        <w:t>Proficiency</w:t>
      </w:r>
      <w:r w:rsidR="006F5346" w:rsidRPr="007706B9">
        <w:rPr>
          <w:rFonts w:ascii="Arial" w:hAnsi="Arial" w:cs="Arial"/>
          <w:sz w:val="24"/>
          <w:szCs w:val="24"/>
        </w:rPr>
        <w:t xml:space="preserve"> in Accounting &amp; Finance, </w:t>
      </w:r>
      <w:r w:rsidR="009D0640" w:rsidRPr="007706B9">
        <w:rPr>
          <w:rFonts w:ascii="Arial" w:hAnsi="Arial" w:cs="Arial"/>
          <w:sz w:val="24"/>
          <w:szCs w:val="24"/>
        </w:rPr>
        <w:t>Political Science</w:t>
      </w:r>
      <w:r w:rsidR="007706B9" w:rsidRPr="007706B9">
        <w:rPr>
          <w:rFonts w:ascii="Arial" w:hAnsi="Arial" w:cs="Arial"/>
          <w:sz w:val="24"/>
          <w:szCs w:val="24"/>
        </w:rPr>
        <w:t>, Government Relations, Training and Development</w:t>
      </w:r>
      <w:r w:rsidR="007706B9">
        <w:rPr>
          <w:rFonts w:ascii="Arial" w:hAnsi="Arial" w:cs="Arial"/>
          <w:sz w:val="24"/>
          <w:szCs w:val="24"/>
        </w:rPr>
        <w:t xml:space="preserve">, Business and/or Multi-Stakeholder Organizations </w:t>
      </w:r>
      <w:r w:rsidR="006F5346" w:rsidRPr="007706B9">
        <w:rPr>
          <w:rFonts w:ascii="Arial" w:hAnsi="Arial" w:cs="Arial"/>
          <w:sz w:val="24"/>
          <w:szCs w:val="24"/>
        </w:rPr>
        <w:t>is preferred</w:t>
      </w:r>
    </w:p>
    <w:p w14:paraId="130C6D34" w14:textId="37625678" w:rsidR="009D0640" w:rsidRPr="007706B9" w:rsidRDefault="009D0640" w:rsidP="006F5346">
      <w:pPr>
        <w:pStyle w:val="ListParagraph"/>
        <w:numPr>
          <w:ilvl w:val="0"/>
          <w:numId w:val="21"/>
        </w:numPr>
        <w:rPr>
          <w:rFonts w:ascii="Arial" w:hAnsi="Arial" w:cs="Arial"/>
          <w:sz w:val="24"/>
          <w:szCs w:val="24"/>
        </w:rPr>
      </w:pPr>
      <w:r w:rsidRPr="007706B9">
        <w:rPr>
          <w:rFonts w:ascii="Arial" w:hAnsi="Arial" w:cs="Arial"/>
          <w:sz w:val="24"/>
          <w:szCs w:val="24"/>
        </w:rPr>
        <w:t xml:space="preserve">Regional power supply and legislative understanding will set </w:t>
      </w:r>
      <w:r w:rsidR="007706B9" w:rsidRPr="007706B9">
        <w:rPr>
          <w:rFonts w:ascii="Arial" w:hAnsi="Arial" w:cs="Arial"/>
          <w:sz w:val="24"/>
          <w:szCs w:val="24"/>
        </w:rPr>
        <w:t>you</w:t>
      </w:r>
      <w:r w:rsidRPr="007706B9">
        <w:rPr>
          <w:rFonts w:ascii="Arial" w:hAnsi="Arial" w:cs="Arial"/>
          <w:sz w:val="24"/>
          <w:szCs w:val="24"/>
        </w:rPr>
        <w:t xml:space="preserve"> apart</w:t>
      </w:r>
    </w:p>
    <w:p w14:paraId="4761EB0F" w14:textId="227F2BC7" w:rsidR="00DD334D" w:rsidRPr="007706B9" w:rsidRDefault="00DD334D" w:rsidP="006F5346">
      <w:pPr>
        <w:pStyle w:val="ListParagraph"/>
        <w:numPr>
          <w:ilvl w:val="0"/>
          <w:numId w:val="21"/>
        </w:numPr>
        <w:rPr>
          <w:rFonts w:ascii="Arial" w:hAnsi="Arial" w:cs="Arial"/>
          <w:sz w:val="24"/>
          <w:szCs w:val="24"/>
        </w:rPr>
      </w:pPr>
      <w:r w:rsidRPr="007706B9">
        <w:rPr>
          <w:rFonts w:ascii="Arial" w:hAnsi="Arial" w:cs="Arial"/>
          <w:sz w:val="24"/>
          <w:szCs w:val="24"/>
        </w:rPr>
        <w:t>A</w:t>
      </w:r>
      <w:r w:rsidR="007706B9" w:rsidRPr="007706B9">
        <w:rPr>
          <w:rFonts w:ascii="Arial" w:hAnsi="Arial" w:cs="Arial"/>
          <w:sz w:val="24"/>
          <w:szCs w:val="24"/>
        </w:rPr>
        <w:t xml:space="preserve">n </w:t>
      </w:r>
      <w:r w:rsidR="00C15189" w:rsidRPr="007706B9">
        <w:rPr>
          <w:rFonts w:ascii="Arial" w:hAnsi="Arial" w:cs="Arial"/>
          <w:sz w:val="24"/>
          <w:szCs w:val="24"/>
        </w:rPr>
        <w:t>understand</w:t>
      </w:r>
      <w:r w:rsidR="007706B9" w:rsidRPr="007706B9">
        <w:rPr>
          <w:rFonts w:ascii="Arial" w:hAnsi="Arial" w:cs="Arial"/>
          <w:sz w:val="24"/>
          <w:szCs w:val="24"/>
        </w:rPr>
        <w:t>ing</w:t>
      </w:r>
      <w:r w:rsidR="00C15189" w:rsidRPr="007706B9">
        <w:rPr>
          <w:rFonts w:ascii="Arial" w:hAnsi="Arial" w:cs="Arial"/>
          <w:sz w:val="24"/>
          <w:szCs w:val="24"/>
        </w:rPr>
        <w:t xml:space="preserve"> and appreciation</w:t>
      </w:r>
      <w:r w:rsidRPr="007706B9">
        <w:rPr>
          <w:rFonts w:ascii="Arial" w:hAnsi="Arial" w:cs="Arial"/>
          <w:sz w:val="24"/>
          <w:szCs w:val="24"/>
        </w:rPr>
        <w:t xml:space="preserve"> of cooperative values will distinguish you as a candidate.</w:t>
      </w:r>
    </w:p>
    <w:p w14:paraId="04B45A1B" w14:textId="77777777" w:rsidR="008C5F2A" w:rsidRPr="007706B9" w:rsidRDefault="008C5F2A">
      <w:pPr>
        <w:rPr>
          <w:rFonts w:cs="Arial"/>
          <w:color w:val="000000" w:themeColor="text1"/>
          <w:sz w:val="22"/>
          <w:szCs w:val="22"/>
          <w:highlight w:val="yellow"/>
        </w:rPr>
      </w:pPr>
    </w:p>
    <w:p w14:paraId="59FDA2AE" w14:textId="1237408C" w:rsidR="00530391" w:rsidRPr="00B77D1F" w:rsidRDefault="003D212B" w:rsidP="002B0BCA">
      <w:pPr>
        <w:pStyle w:val="Heading1"/>
        <w:rPr>
          <w:rFonts w:cs="Arial"/>
          <w:color w:val="008000"/>
          <w:sz w:val="28"/>
          <w:szCs w:val="28"/>
        </w:rPr>
      </w:pPr>
      <w:r w:rsidRPr="00B77D1F">
        <w:rPr>
          <w:rFonts w:cs="Arial"/>
          <w:color w:val="008000"/>
          <w:sz w:val="28"/>
          <w:szCs w:val="28"/>
        </w:rPr>
        <w:lastRenderedPageBreak/>
        <w:t>Our Location</w:t>
      </w:r>
      <w:r w:rsidR="007706B9">
        <w:rPr>
          <w:rFonts w:cs="Arial"/>
          <w:color w:val="008000"/>
          <w:sz w:val="28"/>
          <w:szCs w:val="28"/>
        </w:rPr>
        <w:t xml:space="preserve"> </w:t>
      </w:r>
    </w:p>
    <w:p w14:paraId="6FE69D40" w14:textId="77777777" w:rsidR="00FE665F" w:rsidRDefault="00FE665F" w:rsidP="00FE665F">
      <w:pPr>
        <w:rPr>
          <w:rFonts w:eastAsia="Times New Roman" w:cs="Arial"/>
        </w:rPr>
      </w:pPr>
      <w:r>
        <w:t xml:space="preserve">MECA’s office is located right on the bank of the Missouri River in Great Falls, with beautiful views right outside their windows.  </w:t>
      </w:r>
      <w:r w:rsidRPr="00B77D1F">
        <w:rPr>
          <w:rFonts w:eastAsia="Times New Roman" w:cs="Arial"/>
        </w:rPr>
        <w:t xml:space="preserve">Nestled in the heart of Montana, Great Falls is a city that blends natural beauty, vibrant culture, and small-town charm, making it a fantastic place to call home. With its scenic landscapes, rich history, and tight-knit community, Great Falls offers something for everyone. As a regional economic center, Great Falls has a diverse economy supported by healthcare, agriculture, and a growing small business community. </w:t>
      </w:r>
    </w:p>
    <w:p w14:paraId="393D5F0C" w14:textId="77777777" w:rsidR="00FE665F" w:rsidRPr="00B77D1F" w:rsidRDefault="00FE665F" w:rsidP="00FE665F">
      <w:pPr>
        <w:rPr>
          <w:rFonts w:eastAsia="Times New Roman" w:cs="Arial"/>
        </w:rPr>
      </w:pPr>
    </w:p>
    <w:p w14:paraId="2CAEAC66" w14:textId="77777777" w:rsidR="00FE665F" w:rsidRDefault="00FE665F" w:rsidP="00FE665F">
      <w:pPr>
        <w:rPr>
          <w:rFonts w:eastAsia="Times New Roman" w:cs="Arial"/>
        </w:rPr>
      </w:pPr>
      <w:r w:rsidRPr="00B77D1F">
        <w:rPr>
          <w:rFonts w:eastAsia="Times New Roman" w:cs="Arial"/>
        </w:rPr>
        <w:t>Located along Interstate 15 and close to Glacier National Park, Great Falls is an excellent home base for exploring Montana and beyond. Its central location offers convenience while retaining the charm of a slower-paced lifestyle.</w:t>
      </w:r>
      <w:r>
        <w:rPr>
          <w:rFonts w:eastAsia="Times New Roman" w:cs="Arial"/>
        </w:rPr>
        <w:t xml:space="preserve"> </w:t>
      </w:r>
    </w:p>
    <w:p w14:paraId="7C2D900C" w14:textId="77777777" w:rsidR="00FE665F" w:rsidRDefault="00FE665F" w:rsidP="00FE665F">
      <w:pPr>
        <w:rPr>
          <w:rFonts w:eastAsia="Times New Roman" w:cs="Arial"/>
        </w:rPr>
      </w:pPr>
    </w:p>
    <w:p w14:paraId="0845E33C" w14:textId="419B6272" w:rsidR="00FE665F" w:rsidRDefault="00FE665F" w:rsidP="00FE665F">
      <w:pPr>
        <w:rPr>
          <w:rFonts w:ascii="Calibri" w:eastAsia="Times New Roman" w:hAnsi="Calibri"/>
        </w:rPr>
      </w:pPr>
      <w:r>
        <w:rPr>
          <w:rFonts w:eastAsia="Times New Roman"/>
        </w:rPr>
        <w:t>The Board will require that the new CEO live within the greater Great Falls area</w:t>
      </w:r>
      <w:r w:rsidR="001579B8">
        <w:rPr>
          <w:rFonts w:eastAsia="Times New Roman"/>
        </w:rPr>
        <w:t xml:space="preserve"> within a reasonable commuting distance to the MECA office. </w:t>
      </w:r>
    </w:p>
    <w:p w14:paraId="323750C9" w14:textId="77777777" w:rsidR="00FE665F" w:rsidRDefault="00FE665F" w:rsidP="00FF715E">
      <w:pPr>
        <w:pStyle w:val="NormalWeb"/>
        <w:jc w:val="both"/>
        <w:rPr>
          <w:rFonts w:cs="Arial"/>
          <w:b/>
          <w:bCs/>
          <w:color w:val="008000"/>
          <w:sz w:val="28"/>
          <w:szCs w:val="28"/>
          <w:shd w:val="clear" w:color="auto" w:fill="FFFFFF"/>
        </w:rPr>
      </w:pPr>
    </w:p>
    <w:p w14:paraId="64216929" w14:textId="7AFC0ACD" w:rsidR="006F5346" w:rsidRPr="00CD036A" w:rsidRDefault="006F5346" w:rsidP="00FF715E">
      <w:pPr>
        <w:pStyle w:val="NormalWeb"/>
        <w:jc w:val="both"/>
        <w:rPr>
          <w:rFonts w:cs="Arial"/>
          <w:b/>
          <w:bCs/>
          <w:color w:val="008000"/>
          <w:sz w:val="28"/>
          <w:szCs w:val="28"/>
          <w:shd w:val="clear" w:color="auto" w:fill="FFFFFF"/>
        </w:rPr>
      </w:pPr>
      <w:r w:rsidRPr="00CD036A">
        <w:rPr>
          <w:rFonts w:cs="Arial"/>
          <w:b/>
          <w:bCs/>
          <w:color w:val="008000"/>
          <w:sz w:val="28"/>
          <w:szCs w:val="28"/>
          <w:shd w:val="clear" w:color="auto" w:fill="FFFFFF"/>
        </w:rPr>
        <w:t>Benefits</w:t>
      </w:r>
      <w:r w:rsidR="007706B9">
        <w:rPr>
          <w:rFonts w:cs="Arial"/>
          <w:b/>
          <w:bCs/>
          <w:color w:val="008000"/>
          <w:sz w:val="28"/>
          <w:szCs w:val="28"/>
          <w:shd w:val="clear" w:color="auto" w:fill="FFFFFF"/>
        </w:rPr>
        <w:t xml:space="preserve"> </w:t>
      </w:r>
    </w:p>
    <w:p w14:paraId="6E0487C4" w14:textId="22A81D8C" w:rsidR="00D13DF2" w:rsidRPr="00D13DF2" w:rsidRDefault="00CD036A" w:rsidP="00CD036A">
      <w:pPr>
        <w:shd w:val="clear" w:color="auto" w:fill="FFFFFF"/>
        <w:spacing w:before="100" w:beforeAutospacing="1" w:after="100" w:afterAutospacing="1"/>
        <w:rPr>
          <w:rFonts w:eastAsia="Times New Roman" w:cs="Arial"/>
        </w:rPr>
      </w:pPr>
      <w:r>
        <w:rPr>
          <w:rFonts w:eastAsia="Times New Roman" w:cs="Arial"/>
        </w:rPr>
        <w:t>MECA offers to its employees</w:t>
      </w:r>
      <w:r w:rsidR="002A11AC">
        <w:rPr>
          <w:rFonts w:eastAsia="Times New Roman" w:cs="Arial"/>
        </w:rPr>
        <w:t>,</w:t>
      </w:r>
      <w:r>
        <w:rPr>
          <w:rFonts w:eastAsia="Times New Roman" w:cs="Arial"/>
        </w:rPr>
        <w:t xml:space="preserve"> excellent pay and benefits including paid vacation leave, sick leave, pension plan, 401k match and health, dental and vision insurance</w:t>
      </w:r>
      <w:r w:rsidR="00B77D1F">
        <w:rPr>
          <w:rFonts w:eastAsia="Times New Roman" w:cs="Arial"/>
        </w:rPr>
        <w:t>.</w:t>
      </w:r>
    </w:p>
    <w:p w14:paraId="4F6A3E64" w14:textId="77777777" w:rsidR="006F5346" w:rsidRPr="008730D0" w:rsidRDefault="006F5346" w:rsidP="00FF715E">
      <w:pPr>
        <w:pStyle w:val="NormalWeb"/>
        <w:jc w:val="both"/>
        <w:rPr>
          <w:rFonts w:cs="Arial"/>
          <w:color w:val="000000" w:themeColor="text1"/>
          <w:highlight w:val="yellow"/>
          <w:shd w:val="clear" w:color="auto" w:fill="FFFFFF"/>
        </w:rPr>
      </w:pPr>
    </w:p>
    <w:p w14:paraId="6391E8CF" w14:textId="6D9B7963" w:rsidR="006F5346" w:rsidRDefault="00CD036A" w:rsidP="00FF715E">
      <w:pPr>
        <w:pStyle w:val="NormalWeb"/>
        <w:jc w:val="both"/>
      </w:pPr>
      <w:r>
        <w:rPr>
          <w:rFonts w:cs="Arial"/>
          <w:shd w:val="clear" w:color="auto" w:fill="FFFFFF"/>
        </w:rPr>
        <w:t>Montana Electric Cooperatives’ Association</w:t>
      </w:r>
      <w:r w:rsidR="006F5346" w:rsidRPr="00D13DF2">
        <w:rPr>
          <w:rFonts w:cs="Arial"/>
          <w:shd w:val="clear" w:color="auto" w:fill="FFFFFF"/>
        </w:rPr>
        <w:t xml:space="preserve"> is an EEO/Affirmative Action employer.  Race, color, religion, sex, age, national origin, disability, military, veteran status, gender identity, sexual orientation, genetic information or any other applicable status protected by Federal, State or Local law are not </w:t>
      </w:r>
      <w:proofErr w:type="gramStart"/>
      <w:r w:rsidR="006F5346" w:rsidRPr="00D13DF2">
        <w:rPr>
          <w:rFonts w:cs="Arial"/>
          <w:shd w:val="clear" w:color="auto" w:fill="FFFFFF"/>
        </w:rPr>
        <w:t>taken into account</w:t>
      </w:r>
      <w:proofErr w:type="gramEnd"/>
      <w:r w:rsidR="006F5346" w:rsidRPr="00D13DF2">
        <w:rPr>
          <w:rFonts w:cs="Arial"/>
          <w:shd w:val="clear" w:color="auto" w:fill="FFFFFF"/>
        </w:rPr>
        <w:t xml:space="preserve"> in any employment decision.  Learn more about </w:t>
      </w:r>
      <w:r w:rsidR="007706B9">
        <w:rPr>
          <w:rFonts w:cs="Arial"/>
          <w:shd w:val="clear" w:color="auto" w:fill="FFFFFF"/>
        </w:rPr>
        <w:t>MECA</w:t>
      </w:r>
      <w:r w:rsidR="006F5346" w:rsidRPr="00D13DF2">
        <w:rPr>
          <w:rFonts w:cs="Arial"/>
          <w:shd w:val="clear" w:color="auto" w:fill="FFFFFF"/>
        </w:rPr>
        <w:t xml:space="preserve"> at </w:t>
      </w:r>
      <w:hyperlink r:id="rId12" w:history="1">
        <w:r w:rsidR="00FD0CA2" w:rsidRPr="00D73EBC">
          <w:rPr>
            <w:rStyle w:val="Hyperlink"/>
          </w:rPr>
          <w:t>www.mtco-ops.com</w:t>
        </w:r>
      </w:hyperlink>
    </w:p>
    <w:p w14:paraId="53352D80" w14:textId="77777777" w:rsidR="00FD0CA2" w:rsidRPr="00D13DF2" w:rsidRDefault="00FD0CA2" w:rsidP="00FF715E">
      <w:pPr>
        <w:pStyle w:val="NormalWeb"/>
        <w:jc w:val="both"/>
      </w:pPr>
    </w:p>
    <w:p w14:paraId="4207D6A3" w14:textId="6A537085" w:rsidR="00D13DF2" w:rsidRDefault="00D13DF2" w:rsidP="00FF715E">
      <w:pPr>
        <w:pStyle w:val="NormalWeb"/>
        <w:jc w:val="both"/>
        <w:rPr>
          <w:rFonts w:cs="Arial"/>
          <w:b/>
          <w:bCs/>
          <w:color w:val="000000" w:themeColor="text1"/>
        </w:rPr>
      </w:pPr>
    </w:p>
    <w:p w14:paraId="6F9D4934" w14:textId="77777777" w:rsidR="006F5346" w:rsidRDefault="006F5346" w:rsidP="00FF715E">
      <w:pPr>
        <w:pStyle w:val="NormalWeb"/>
        <w:jc w:val="both"/>
        <w:rPr>
          <w:rFonts w:cs="Arial"/>
          <w:b/>
          <w:bCs/>
          <w:color w:val="008000"/>
          <w:sz w:val="28"/>
          <w:szCs w:val="28"/>
        </w:rPr>
      </w:pPr>
      <w:r w:rsidRPr="00CD036A">
        <w:rPr>
          <w:rFonts w:cs="Arial"/>
          <w:b/>
          <w:bCs/>
          <w:color w:val="008000"/>
          <w:sz w:val="28"/>
          <w:szCs w:val="28"/>
        </w:rPr>
        <w:t>How to apply:</w:t>
      </w:r>
    </w:p>
    <w:p w14:paraId="359C1FEC" w14:textId="77777777" w:rsidR="00B77D1F" w:rsidRPr="00CD036A" w:rsidRDefault="00B77D1F" w:rsidP="00FF715E">
      <w:pPr>
        <w:pStyle w:val="NormalWeb"/>
        <w:jc w:val="both"/>
        <w:rPr>
          <w:rFonts w:cs="Arial"/>
          <w:b/>
          <w:bCs/>
          <w:color w:val="008000"/>
          <w:sz w:val="28"/>
          <w:szCs w:val="28"/>
        </w:rPr>
      </w:pPr>
    </w:p>
    <w:p w14:paraId="1F35067C" w14:textId="49EFCBFE" w:rsidR="00B77D1F" w:rsidRDefault="006F5346" w:rsidP="00FF715E">
      <w:pPr>
        <w:pStyle w:val="NormalWeb"/>
        <w:rPr>
          <w:rFonts w:cs="Arial"/>
          <w:color w:val="000000" w:themeColor="text1"/>
        </w:rPr>
      </w:pPr>
      <w:r w:rsidRPr="00D13DF2">
        <w:rPr>
          <w:rFonts w:cs="Arial"/>
          <w:color w:val="000000" w:themeColor="text1"/>
        </w:rPr>
        <w:t xml:space="preserve">If interested, please apply </w:t>
      </w:r>
      <w:r w:rsidR="00D13DF2" w:rsidRPr="00D13DF2">
        <w:rPr>
          <w:rFonts w:cs="Arial"/>
          <w:color w:val="000000" w:themeColor="text1"/>
        </w:rPr>
        <w:t xml:space="preserve">at </w:t>
      </w:r>
      <w:hyperlink r:id="rId13" w:history="1">
        <w:r w:rsidR="00B77D1F" w:rsidRPr="00821CBF">
          <w:rPr>
            <w:rStyle w:val="Hyperlink"/>
            <w:rFonts w:cs="Arial"/>
          </w:rPr>
          <w:t>https://nreca.applytojob.com/apply/2hAKGOpm5t/Montana-Electric-Cooperatives-Association-CEO</w:t>
        </w:r>
      </w:hyperlink>
      <w:r w:rsidR="00B77D1F">
        <w:rPr>
          <w:rFonts w:cs="Arial"/>
          <w:color w:val="000000" w:themeColor="text1"/>
        </w:rPr>
        <w:t xml:space="preserve"> </w:t>
      </w:r>
      <w:r w:rsidRPr="00D13DF2">
        <w:rPr>
          <w:rFonts w:cs="Arial"/>
          <w:color w:val="000000" w:themeColor="text1"/>
        </w:rPr>
        <w:t>with the following: 1) Cover letter, 2) resume and 3) contact information for 3 professional references. Applications must be received by </w:t>
      </w:r>
      <w:r w:rsidR="00B77D1F">
        <w:rPr>
          <w:rStyle w:val="Strong"/>
          <w:rFonts w:cs="Arial"/>
          <w:color w:val="000000" w:themeColor="text1"/>
        </w:rPr>
        <w:t xml:space="preserve">March </w:t>
      </w:r>
      <w:r w:rsidR="007706B9">
        <w:rPr>
          <w:rStyle w:val="Strong"/>
          <w:rFonts w:cs="Arial"/>
          <w:color w:val="000000" w:themeColor="text1"/>
        </w:rPr>
        <w:t>7</w:t>
      </w:r>
      <w:r w:rsidR="00B77D1F">
        <w:rPr>
          <w:rStyle w:val="Strong"/>
          <w:rFonts w:cs="Arial"/>
          <w:color w:val="000000" w:themeColor="text1"/>
        </w:rPr>
        <w:t>, 2025</w:t>
      </w:r>
      <w:r w:rsidRPr="00D13DF2">
        <w:rPr>
          <w:rFonts w:cs="Arial"/>
          <w:color w:val="000000" w:themeColor="text1"/>
        </w:rPr>
        <w:t xml:space="preserve">. </w:t>
      </w:r>
    </w:p>
    <w:p w14:paraId="3D1AC360" w14:textId="77777777" w:rsidR="00B77D1F" w:rsidRDefault="00B77D1F" w:rsidP="00FF715E">
      <w:pPr>
        <w:pStyle w:val="NormalWeb"/>
        <w:rPr>
          <w:rFonts w:cs="Arial"/>
          <w:color w:val="000000" w:themeColor="text1"/>
        </w:rPr>
      </w:pPr>
    </w:p>
    <w:p w14:paraId="2F850986" w14:textId="68CE5AC4" w:rsidR="00AB6120" w:rsidRDefault="006F5346" w:rsidP="00FF715E">
      <w:pPr>
        <w:pStyle w:val="NormalWeb"/>
        <w:rPr>
          <w:rFonts w:cs="Arial"/>
          <w:color w:val="000000" w:themeColor="text1"/>
        </w:rPr>
      </w:pPr>
      <w:r w:rsidRPr="00D13DF2">
        <w:rPr>
          <w:rFonts w:cs="Arial"/>
          <w:color w:val="000000" w:themeColor="text1"/>
        </w:rPr>
        <w:t>If you have any questions, please contact</w:t>
      </w:r>
      <w:r w:rsidRPr="00D13DF2">
        <w:rPr>
          <w:rStyle w:val="Strong"/>
          <w:rFonts w:cs="Arial"/>
          <w:color w:val="000000" w:themeColor="text1"/>
        </w:rPr>
        <w:t> Leigh Taylor, </w:t>
      </w:r>
      <w:r w:rsidRPr="00D13DF2">
        <w:rPr>
          <w:rFonts w:cs="Arial"/>
          <w:color w:val="000000" w:themeColor="text1"/>
        </w:rPr>
        <w:t xml:space="preserve">NRECA Executive Search, </w:t>
      </w:r>
      <w:r w:rsidR="00D13DF2" w:rsidRPr="00D13DF2">
        <w:rPr>
          <w:rFonts w:cs="Arial"/>
          <w:color w:val="000000" w:themeColor="text1"/>
        </w:rPr>
        <w:t>at</w:t>
      </w:r>
      <w:r w:rsidRPr="00D13DF2">
        <w:rPr>
          <w:rFonts w:cs="Arial"/>
          <w:color w:val="000000" w:themeColor="text1"/>
        </w:rPr>
        <w:t> </w:t>
      </w:r>
      <w:hyperlink r:id="rId14" w:history="1">
        <w:r w:rsidRPr="00D13DF2">
          <w:rPr>
            <w:rStyle w:val="Hyperlink"/>
            <w:rFonts w:cs="Arial"/>
          </w:rPr>
          <w:t>leigh.taylor@nreca.coop</w:t>
        </w:r>
      </w:hyperlink>
      <w:r w:rsidRPr="00D13DF2">
        <w:rPr>
          <w:rFonts w:cs="Arial"/>
          <w:color w:val="000000" w:themeColor="text1"/>
        </w:rPr>
        <w:t>. All replies are confidential.</w:t>
      </w:r>
    </w:p>
    <w:p w14:paraId="16A41114" w14:textId="2F2FEDD4" w:rsidR="00AB6120" w:rsidRDefault="00AB6120" w:rsidP="00FF715E">
      <w:pPr>
        <w:pStyle w:val="NormalWeb"/>
        <w:rPr>
          <w:rFonts w:cs="Arial"/>
          <w:color w:val="000000" w:themeColor="text1"/>
        </w:rPr>
      </w:pPr>
    </w:p>
    <w:p w14:paraId="5CC3B561" w14:textId="3DC032F4" w:rsidR="00AB6120" w:rsidRDefault="00AB6120" w:rsidP="00FF715E">
      <w:pPr>
        <w:pStyle w:val="NormalWeb"/>
        <w:rPr>
          <w:rFonts w:cs="Arial"/>
          <w:color w:val="000000" w:themeColor="text1"/>
        </w:rPr>
      </w:pPr>
    </w:p>
    <w:p w14:paraId="668DF06E" w14:textId="6C7F61B3" w:rsidR="00AB6120" w:rsidRDefault="00FE665F" w:rsidP="00FF715E">
      <w:pPr>
        <w:pStyle w:val="NormalWeb"/>
        <w:rPr>
          <w:rFonts w:cs="Arial"/>
          <w:color w:val="000000" w:themeColor="text1"/>
        </w:rPr>
      </w:pPr>
      <w:r w:rsidRPr="00AB6120">
        <w:rPr>
          <w:rFonts w:asciiTheme="minorHAnsi" w:hAnsiTheme="minorHAnsi" w:cs="Arial"/>
          <w:b/>
          <w:noProof/>
          <w:sz w:val="22"/>
          <w:szCs w:val="22"/>
          <w:highlight w:val="yellow"/>
        </w:rPr>
        <mc:AlternateContent>
          <mc:Choice Requires="wps">
            <w:drawing>
              <wp:anchor distT="0" distB="0" distL="114300" distR="114300" simplePos="0" relativeHeight="251701248" behindDoc="0" locked="0" layoutInCell="1" allowOverlap="1" wp14:anchorId="0FFE7756" wp14:editId="0527DD3D">
                <wp:simplePos x="0" y="0"/>
                <wp:positionH relativeFrom="column">
                  <wp:posOffset>762000</wp:posOffset>
                </wp:positionH>
                <wp:positionV relativeFrom="page">
                  <wp:posOffset>8725535</wp:posOffset>
                </wp:positionV>
                <wp:extent cx="1242060" cy="6324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42060" cy="632460"/>
                        </a:xfrm>
                        <a:prstGeom prst="rect">
                          <a:avLst/>
                        </a:prstGeom>
                        <a:noFill/>
                        <a:ln w="6350">
                          <a:noFill/>
                        </a:ln>
                      </wps:spPr>
                      <wps:txbx>
                        <w:txbxContent>
                          <w:p w14:paraId="24FA20BB" w14:textId="77777777" w:rsidR="00FE665F" w:rsidRPr="00B77D1F" w:rsidRDefault="00FE665F" w:rsidP="00FE665F">
                            <w:r w:rsidRPr="00B77D1F">
                              <w:rPr>
                                <w:b/>
                                <w:bCs/>
                                <w:sz w:val="28"/>
                                <w:szCs w:val="28"/>
                              </w:rPr>
                              <w:t>25</w:t>
                            </w:r>
                            <w:r w:rsidRPr="00B77D1F">
                              <w:rPr>
                                <w:b/>
                                <w:bCs/>
                              </w:rPr>
                              <w:t xml:space="preserve"> </w:t>
                            </w:r>
                            <w:r w:rsidRPr="00B77D1F">
                              <w:t>Organizational Members</w:t>
                            </w:r>
                          </w:p>
                          <w:p w14:paraId="2AC65EE1" w14:textId="77777777" w:rsidR="00FE665F" w:rsidRDefault="00FE665F" w:rsidP="00FE665F">
                            <w:proofErr w:type="spellStart"/>
                            <w:r>
                              <w:t>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E7756" id="_x0000_t202" coordsize="21600,21600" o:spt="202" path="m,l,21600r21600,l21600,xe">
                <v:stroke joinstyle="miter"/>
                <v:path gradientshapeok="t" o:connecttype="rect"/>
              </v:shapetype>
              <v:shape id="Text Box 4" o:spid="_x0000_s1026" type="#_x0000_t202" style="position:absolute;margin-left:60pt;margin-top:687.05pt;width:97.8pt;height:4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" filled="f" stroked="f" strokeweight=".5pt">
                <v:textbox>
                  <w:txbxContent>
                    <w:p w14:paraId="24FA20BB" w14:textId="77777777" w:rsidR="00FE665F" w:rsidRPr="00B77D1F" w:rsidRDefault="00FE665F" w:rsidP="00FE665F">
                      <w:r w:rsidRPr="00B77D1F">
                        <w:rPr>
                          <w:b/>
                          <w:bCs/>
                          <w:sz w:val="28"/>
                          <w:szCs w:val="28"/>
                        </w:rPr>
                        <w:t>25</w:t>
                      </w:r>
                      <w:r w:rsidRPr="00B77D1F">
                        <w:rPr>
                          <w:b/>
                          <w:bCs/>
                        </w:rPr>
                        <w:t xml:space="preserve"> </w:t>
                      </w:r>
                      <w:r w:rsidRPr="00B77D1F">
                        <w:t>Organizational Members</w:t>
                      </w:r>
                    </w:p>
                    <w:p w14:paraId="2AC65EE1" w14:textId="77777777" w:rsidR="00FE665F" w:rsidRDefault="00FE665F" w:rsidP="00FE665F">
                      <w:r>
                        <w:t>ti</w:t>
                      </w:r>
                    </w:p>
                  </w:txbxContent>
                </v:textbox>
                <w10:wrap anchory="page"/>
              </v:shape>
            </w:pict>
          </mc:Fallback>
        </mc:AlternateContent>
      </w:r>
      <w:r w:rsidRPr="00AB6120">
        <w:rPr>
          <w:rFonts w:asciiTheme="minorHAnsi" w:hAnsiTheme="minorHAnsi" w:cs="Arial"/>
          <w:noProof/>
          <w:sz w:val="22"/>
          <w:szCs w:val="22"/>
          <w:highlight w:val="yellow"/>
        </w:rPr>
        <mc:AlternateContent>
          <mc:Choice Requires="wps">
            <w:drawing>
              <wp:anchor distT="0" distB="0" distL="114300" distR="114300" simplePos="0" relativeHeight="251705344" behindDoc="0" locked="0" layoutInCell="1" allowOverlap="1" wp14:anchorId="2316719C" wp14:editId="6999255E">
                <wp:simplePos x="0" y="0"/>
                <wp:positionH relativeFrom="column">
                  <wp:posOffset>3131820</wp:posOffset>
                </wp:positionH>
                <wp:positionV relativeFrom="page">
                  <wp:posOffset>8803640</wp:posOffset>
                </wp:positionV>
                <wp:extent cx="845820" cy="391795"/>
                <wp:effectExtent l="0" t="0" r="11430" b="8255"/>
                <wp:wrapNone/>
                <wp:docPr id="12955315" name="Text Box 12955315"/>
                <wp:cNvGraphicFramePr/>
                <a:graphic xmlns:a="http://schemas.openxmlformats.org/drawingml/2006/main">
                  <a:graphicData uri="http://schemas.microsoft.com/office/word/2010/wordprocessingShape">
                    <wps:wsp>
                      <wps:cNvSpPr txBox="1"/>
                      <wps:spPr>
                        <a:xfrm>
                          <a:off x="0" y="0"/>
                          <a:ext cx="845820" cy="391795"/>
                        </a:xfrm>
                        <a:prstGeom prst="rect">
                          <a:avLst/>
                        </a:prstGeom>
                        <a:noFill/>
                        <a:ln w="6350">
                          <a:noFill/>
                        </a:ln>
                      </wps:spPr>
                      <wps:txbx>
                        <w:txbxContent>
                          <w:p w14:paraId="455E75FC" w14:textId="77777777" w:rsidR="00FE665F" w:rsidRPr="00B77D1F" w:rsidRDefault="00FE665F" w:rsidP="00FE665F">
                            <w:r w:rsidRPr="00B77D1F">
                              <w:rPr>
                                <w:b/>
                                <w:bCs/>
                                <w:sz w:val="28"/>
                                <w:szCs w:val="28"/>
                              </w:rPr>
                              <w:t>9</w:t>
                            </w:r>
                            <w:r w:rsidRPr="00B77D1F">
                              <w:rPr>
                                <w:sz w:val="28"/>
                                <w:szCs w:val="28"/>
                              </w:rPr>
                              <w:t xml:space="preserve"> </w:t>
                            </w:r>
                            <w:r w:rsidRPr="00B77D1F">
                              <w:br/>
                              <w:t xml:space="preserve">employees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719C" id="Text Box 12955315" o:spid="_x0000_s1027" type="#_x0000_t202" style="position:absolute;margin-left:246.6pt;margin-top:693.2pt;width:66.6pt;height:3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" filled="f" stroked="f" strokeweight=".5pt">
                <v:textbox inset="0,0,0,0">
                  <w:txbxContent>
                    <w:p w14:paraId="455E75FC" w14:textId="77777777" w:rsidR="00FE665F" w:rsidRPr="00B77D1F" w:rsidRDefault="00FE665F" w:rsidP="00FE665F">
                      <w:r w:rsidRPr="00B77D1F">
                        <w:rPr>
                          <w:b/>
                          <w:bCs/>
                          <w:sz w:val="28"/>
                          <w:szCs w:val="28"/>
                        </w:rPr>
                        <w:t>9</w:t>
                      </w:r>
                      <w:r w:rsidRPr="00B77D1F">
                        <w:rPr>
                          <w:sz w:val="28"/>
                          <w:szCs w:val="28"/>
                        </w:rPr>
                        <w:t xml:space="preserve"> </w:t>
                      </w:r>
                      <w:r w:rsidRPr="00B77D1F">
                        <w:br/>
                        <w:t xml:space="preserve">employees </w:t>
                      </w:r>
                    </w:p>
                  </w:txbxContent>
                </v:textbox>
                <w10:wrap anchory="page"/>
              </v:shape>
            </w:pict>
          </mc:Fallback>
        </mc:AlternateContent>
      </w:r>
      <w:r w:rsidRPr="008730D0">
        <w:rPr>
          <w:rFonts w:cs="Arial"/>
          <w:noProof/>
          <w:szCs w:val="22"/>
          <w:highlight w:val="yellow"/>
        </w:rPr>
        <w:drawing>
          <wp:anchor distT="0" distB="0" distL="114300" distR="114300" simplePos="0" relativeHeight="251703296" behindDoc="0" locked="0" layoutInCell="1" allowOverlap="1" wp14:anchorId="261371C7" wp14:editId="77780376">
            <wp:simplePos x="0" y="0"/>
            <wp:positionH relativeFrom="column">
              <wp:posOffset>2354580</wp:posOffset>
            </wp:positionH>
            <wp:positionV relativeFrom="page">
              <wp:posOffset>8724265</wp:posOffset>
            </wp:positionV>
            <wp:extent cx="566928" cy="539496"/>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566928" cy="539496"/>
                    </a:xfrm>
                    <a:prstGeom prst="rect">
                      <a:avLst/>
                    </a:prstGeom>
                  </pic:spPr>
                </pic:pic>
              </a:graphicData>
            </a:graphic>
            <wp14:sizeRelH relativeFrom="page">
              <wp14:pctWidth>0</wp14:pctWidth>
            </wp14:sizeRelH>
            <wp14:sizeRelV relativeFrom="page">
              <wp14:pctHeight>0</wp14:pctHeight>
            </wp14:sizeRelV>
          </wp:anchor>
        </w:drawing>
      </w:r>
      <w:r w:rsidRPr="00AB6120">
        <w:rPr>
          <w:rFonts w:asciiTheme="minorHAnsi" w:hAnsiTheme="minorHAnsi" w:cs="Arial"/>
          <w:noProof/>
          <w:sz w:val="22"/>
          <w:szCs w:val="22"/>
          <w:highlight w:val="yellow"/>
        </w:rPr>
        <mc:AlternateContent>
          <mc:Choice Requires="wps">
            <w:drawing>
              <wp:anchor distT="0" distB="0" distL="114300" distR="114300" simplePos="0" relativeHeight="251709440" behindDoc="0" locked="0" layoutInCell="1" allowOverlap="1" wp14:anchorId="65663451" wp14:editId="18B72B23">
                <wp:simplePos x="0" y="0"/>
                <wp:positionH relativeFrom="column">
                  <wp:posOffset>5090160</wp:posOffset>
                </wp:positionH>
                <wp:positionV relativeFrom="page">
                  <wp:posOffset>8571865</wp:posOffset>
                </wp:positionV>
                <wp:extent cx="1295400" cy="853440"/>
                <wp:effectExtent l="0" t="0" r="0" b="3810"/>
                <wp:wrapNone/>
                <wp:docPr id="851430768" name="Text Box 851430768"/>
                <wp:cNvGraphicFramePr/>
                <a:graphic xmlns:a="http://schemas.openxmlformats.org/drawingml/2006/main">
                  <a:graphicData uri="http://schemas.microsoft.com/office/word/2010/wordprocessingShape">
                    <wps:wsp>
                      <wps:cNvSpPr txBox="1"/>
                      <wps:spPr>
                        <a:xfrm>
                          <a:off x="0" y="0"/>
                          <a:ext cx="1295400" cy="853440"/>
                        </a:xfrm>
                        <a:prstGeom prst="rect">
                          <a:avLst/>
                        </a:prstGeom>
                        <a:noFill/>
                        <a:ln w="6350">
                          <a:noFill/>
                        </a:ln>
                      </wps:spPr>
                      <wps:txbx>
                        <w:txbxContent>
                          <w:p w14:paraId="1BF9A8B1" w14:textId="77777777" w:rsidR="00FE665F" w:rsidRPr="000E3266" w:rsidRDefault="00FE665F" w:rsidP="00FE665F">
                            <w:pPr>
                              <w:rPr>
                                <w:b/>
                                <w:bCs/>
                              </w:rPr>
                            </w:pPr>
                            <w:r>
                              <w:t xml:space="preserve">Members serve </w:t>
                            </w:r>
                            <w:r w:rsidRPr="000E3266">
                              <w:rPr>
                                <w:b/>
                                <w:bCs/>
                              </w:rPr>
                              <w:t>400,000+</w:t>
                            </w:r>
                          </w:p>
                          <w:p w14:paraId="53C95841" w14:textId="77777777" w:rsidR="00FE665F" w:rsidRPr="000E3266" w:rsidRDefault="00FE665F" w:rsidP="00FE665F">
                            <w:pPr>
                              <w:rPr>
                                <w:sz w:val="22"/>
                                <w:szCs w:val="22"/>
                              </w:rPr>
                            </w:pPr>
                            <w:r w:rsidRPr="000E3266">
                              <w:rPr>
                                <w:b/>
                                <w:bCs/>
                              </w:rPr>
                              <w:t>Montanans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3451" id="Text Box 851430768" o:spid="_x0000_s1028" type="#_x0000_t202" style="position:absolute;margin-left:400.8pt;margin-top:674.95pt;width:102pt;height:6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" filled="f" stroked="f" strokeweight=".5pt">
                <v:textbox inset="0,0,0,0">
                  <w:txbxContent>
                    <w:p w14:paraId="1BF9A8B1" w14:textId="77777777" w:rsidR="00FE665F" w:rsidRPr="000E3266" w:rsidRDefault="00FE665F" w:rsidP="00FE665F">
                      <w:pPr>
                        <w:rPr>
                          <w:b/>
                          <w:bCs/>
                        </w:rPr>
                      </w:pPr>
                      <w:r>
                        <w:t xml:space="preserve">Members serve </w:t>
                      </w:r>
                      <w:r w:rsidRPr="000E3266">
                        <w:rPr>
                          <w:b/>
                          <w:bCs/>
                        </w:rPr>
                        <w:t>400,000+</w:t>
                      </w:r>
                    </w:p>
                    <w:p w14:paraId="53C95841" w14:textId="77777777" w:rsidR="00FE665F" w:rsidRPr="000E3266" w:rsidRDefault="00FE665F" w:rsidP="00FE665F">
                      <w:pPr>
                        <w:rPr>
                          <w:sz w:val="22"/>
                          <w:szCs w:val="22"/>
                        </w:rPr>
                      </w:pPr>
                      <w:r w:rsidRPr="000E3266">
                        <w:rPr>
                          <w:b/>
                          <w:bCs/>
                        </w:rPr>
                        <w:t>Montanans</w:t>
                      </w:r>
                    </w:p>
                  </w:txbxContent>
                </v:textbox>
                <w10:wrap anchory="page"/>
              </v:shape>
            </w:pict>
          </mc:Fallback>
        </mc:AlternateContent>
      </w:r>
      <w:r>
        <w:rPr>
          <w:rFonts w:asciiTheme="minorHAnsi" w:hAnsiTheme="minorHAnsi" w:cs="Arial"/>
          <w:noProof/>
          <w:sz w:val="22"/>
          <w:szCs w:val="22"/>
        </w:rPr>
        <w:drawing>
          <wp:anchor distT="0" distB="0" distL="114300" distR="114300" simplePos="0" relativeHeight="251707392" behindDoc="0" locked="0" layoutInCell="1" allowOverlap="1" wp14:anchorId="46D91ADB" wp14:editId="353813E4">
            <wp:simplePos x="0" y="0"/>
            <wp:positionH relativeFrom="column">
              <wp:posOffset>4297680</wp:posOffset>
            </wp:positionH>
            <wp:positionV relativeFrom="page">
              <wp:posOffset>8738235</wp:posOffset>
            </wp:positionV>
            <wp:extent cx="557530" cy="549910"/>
            <wp:effectExtent l="0" t="0" r="0" b="2540"/>
            <wp:wrapSquare wrapText="bothSides"/>
            <wp:docPr id="1034830618"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30618" name="Picture 3" descr="A black and white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7530" cy="549910"/>
                    </a:xfrm>
                    <a:prstGeom prst="rect">
                      <a:avLst/>
                    </a:prstGeom>
                  </pic:spPr>
                </pic:pic>
              </a:graphicData>
            </a:graphic>
            <wp14:sizeRelH relativeFrom="margin">
              <wp14:pctWidth>0</wp14:pctWidth>
            </wp14:sizeRelH>
            <wp14:sizeRelV relativeFrom="margin">
              <wp14:pctHeight>0</wp14:pctHeight>
            </wp14:sizeRelV>
          </wp:anchor>
        </w:drawing>
      </w:r>
      <w:r w:rsidRPr="008730D0">
        <w:rPr>
          <w:rFonts w:cs="Arial"/>
          <w:noProof/>
          <w:szCs w:val="22"/>
          <w:highlight w:val="yellow"/>
        </w:rPr>
        <w:drawing>
          <wp:anchor distT="0" distB="0" distL="114300" distR="114300" simplePos="0" relativeHeight="251699200" behindDoc="0" locked="0" layoutInCell="1" allowOverlap="1" wp14:anchorId="3155466E" wp14:editId="6519CFA3">
            <wp:simplePos x="0" y="0"/>
            <wp:positionH relativeFrom="column">
              <wp:posOffset>0</wp:posOffset>
            </wp:positionH>
            <wp:positionV relativeFrom="page">
              <wp:posOffset>8724265</wp:posOffset>
            </wp:positionV>
            <wp:extent cx="566420" cy="557530"/>
            <wp:effectExtent l="0" t="0" r="5080" b="0"/>
            <wp:wrapTopAndBottom/>
            <wp:docPr id="540524739" name="Picture 5405247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420" cy="557530"/>
                    </a:xfrm>
                    <a:prstGeom prst="rect">
                      <a:avLst/>
                    </a:prstGeom>
                  </pic:spPr>
                </pic:pic>
              </a:graphicData>
            </a:graphic>
            <wp14:sizeRelH relativeFrom="margin">
              <wp14:pctWidth>0</wp14:pctWidth>
            </wp14:sizeRelH>
            <wp14:sizeRelV relativeFrom="margin">
              <wp14:pctHeight>0</wp14:pctHeight>
            </wp14:sizeRelV>
          </wp:anchor>
        </w:drawing>
      </w:r>
    </w:p>
    <w:p w14:paraId="313AC251" w14:textId="4ABDA217" w:rsidR="00AB6120" w:rsidRDefault="00AB6120" w:rsidP="00FF715E">
      <w:pPr>
        <w:pStyle w:val="NormalWeb"/>
        <w:rPr>
          <w:rFonts w:cs="Arial"/>
          <w:color w:val="000000" w:themeColor="text1"/>
        </w:rPr>
      </w:pPr>
    </w:p>
    <w:sectPr w:rsidR="00AB6120" w:rsidSect="006F5346">
      <w:headerReference w:type="even" r:id="rId18"/>
      <w:headerReference w:type="default" r:id="rId19"/>
      <w:footerReference w:type="even" r:id="rId20"/>
      <w:footerReference w:type="default" r:id="rId21"/>
      <w:headerReference w:type="first" r:id="rId22"/>
      <w:type w:val="continuous"/>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A962" w14:textId="77777777" w:rsidR="00413E05" w:rsidRDefault="00413E05" w:rsidP="00C41EBF">
      <w:r>
        <w:separator/>
      </w:r>
    </w:p>
  </w:endnote>
  <w:endnote w:type="continuationSeparator" w:id="0">
    <w:p w14:paraId="141DD31F" w14:textId="77777777" w:rsidR="00413E05" w:rsidRDefault="00413E05" w:rsidP="00C4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10FD" w14:textId="77777777" w:rsidR="00436399" w:rsidRDefault="00436399" w:rsidP="00436399">
    <w:pPr>
      <w:pStyle w:val="NRECAFooterPageNumLineStyle"/>
    </w:pPr>
    <w:r>
      <w:fldChar w:fldCharType="begin"/>
    </w:r>
    <w:r>
      <w:instrText xml:space="preserve"> PAGE   \* MERGEFORMAT </w:instrText>
    </w:r>
    <w:r>
      <w:fldChar w:fldCharType="separate"/>
    </w:r>
    <w:r w:rsidR="00F34DD3">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07BC" w14:textId="77777777" w:rsidR="00436399" w:rsidRDefault="00436399" w:rsidP="00C021A3">
    <w:pPr>
      <w:pStyle w:val="NRECAFooterPageNumLineStyle"/>
      <w:pBdr>
        <w:top w:val="none" w:sz="0" w:space="0" w:color="auto"/>
      </w:pBdr>
    </w:pPr>
    <w:r>
      <w:fldChar w:fldCharType="begin"/>
    </w:r>
    <w:r>
      <w:instrText xml:space="preserve"> PAGE   \* MERGEFORMAT </w:instrText>
    </w:r>
    <w:r>
      <w:fldChar w:fldCharType="separate"/>
    </w:r>
    <w:r w:rsidR="00C47E1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F5D7" w14:textId="77777777" w:rsidR="00413E05" w:rsidRDefault="00413E05" w:rsidP="00C41EBF">
      <w:r>
        <w:separator/>
      </w:r>
    </w:p>
  </w:footnote>
  <w:footnote w:type="continuationSeparator" w:id="0">
    <w:p w14:paraId="493EE958" w14:textId="77777777" w:rsidR="00413E05" w:rsidRDefault="00413E05" w:rsidP="00C4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53EE" w14:textId="77777777" w:rsidR="00436399" w:rsidRDefault="00436399" w:rsidP="00436399">
    <w:pPr>
      <w:pStyle w:val="Header"/>
    </w:pPr>
    <w:r>
      <w:t>Report Title Goes Here (Use NRECA Header style to format text and 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E43C" w14:textId="125C8488" w:rsidR="00B05CD7" w:rsidRPr="00905931" w:rsidRDefault="00B05CD7" w:rsidP="00C021A3">
    <w:pPr>
      <w:pStyle w:val="Header"/>
      <w:pBdr>
        <w:bottom w:val="none" w:sz="0" w:space="0" w:color="auto"/>
      </w:pBdr>
      <w:rPr>
        <w:color w:val="008000"/>
      </w:rPr>
    </w:pPr>
    <w:r w:rsidRPr="00905931">
      <w:rPr>
        <w:color w:val="008000"/>
      </w:rPr>
      <w:t xml:space="preserve">Chief Executive Officer | </w:t>
    </w:r>
    <w:r w:rsidR="00905931">
      <w:rPr>
        <w:color w:val="008000"/>
      </w:rPr>
      <w:t>Montana Electric Cooperative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8FC1" w14:textId="77777777" w:rsidR="00F34DD3" w:rsidRDefault="00F34DD3" w:rsidP="00F34DD3">
    <w:pPr>
      <w:pStyle w:val="Header"/>
    </w:pPr>
    <w:r>
      <w:t>Report Title Goes Here (Use NRECA Header style to format text and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80EF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5ED2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509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9E8E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36BA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3631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5802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E4BD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6E6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AD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567C"/>
    <w:multiLevelType w:val="multilevel"/>
    <w:tmpl w:val="137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50B3E"/>
    <w:multiLevelType w:val="hybridMultilevel"/>
    <w:tmpl w:val="137A6E50"/>
    <w:lvl w:ilvl="0" w:tplc="5E3C9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A14F3"/>
    <w:multiLevelType w:val="hybridMultilevel"/>
    <w:tmpl w:val="CDB8C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51CE"/>
    <w:multiLevelType w:val="hybridMultilevel"/>
    <w:tmpl w:val="31B0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FC25FC"/>
    <w:multiLevelType w:val="multilevel"/>
    <w:tmpl w:val="E228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F416A"/>
    <w:multiLevelType w:val="hybridMultilevel"/>
    <w:tmpl w:val="3FECB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33C90"/>
    <w:multiLevelType w:val="hybridMultilevel"/>
    <w:tmpl w:val="35128206"/>
    <w:lvl w:ilvl="0" w:tplc="46B4E62A">
      <w:start w:val="1"/>
      <w:numFmt w:val="bullet"/>
      <w:pStyle w:val="NRECABulletsExecutiveSummaryKeyFinding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30785"/>
    <w:multiLevelType w:val="hybridMultilevel"/>
    <w:tmpl w:val="42AC2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F483B"/>
    <w:multiLevelType w:val="multilevel"/>
    <w:tmpl w:val="9B7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B5365"/>
    <w:multiLevelType w:val="hybridMultilevel"/>
    <w:tmpl w:val="44C0D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7A6D7E"/>
    <w:multiLevelType w:val="hybridMultilevel"/>
    <w:tmpl w:val="86BA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92E7B"/>
    <w:multiLevelType w:val="multilevel"/>
    <w:tmpl w:val="A12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421402">
    <w:abstractNumId w:val="11"/>
  </w:num>
  <w:num w:numId="2" w16cid:durableId="187062966">
    <w:abstractNumId w:val="9"/>
  </w:num>
  <w:num w:numId="3" w16cid:durableId="1860578688">
    <w:abstractNumId w:val="7"/>
  </w:num>
  <w:num w:numId="4" w16cid:durableId="472597">
    <w:abstractNumId w:val="6"/>
  </w:num>
  <w:num w:numId="5" w16cid:durableId="334724013">
    <w:abstractNumId w:val="5"/>
  </w:num>
  <w:num w:numId="6" w16cid:durableId="2138865134">
    <w:abstractNumId w:val="4"/>
  </w:num>
  <w:num w:numId="7" w16cid:durableId="1423257239">
    <w:abstractNumId w:val="8"/>
  </w:num>
  <w:num w:numId="8" w16cid:durableId="2143228632">
    <w:abstractNumId w:val="3"/>
  </w:num>
  <w:num w:numId="9" w16cid:durableId="1065956352">
    <w:abstractNumId w:val="2"/>
  </w:num>
  <w:num w:numId="10" w16cid:durableId="1084034904">
    <w:abstractNumId w:val="1"/>
  </w:num>
  <w:num w:numId="11" w16cid:durableId="718699642">
    <w:abstractNumId w:val="0"/>
  </w:num>
  <w:num w:numId="12" w16cid:durableId="637955135">
    <w:abstractNumId w:val="16"/>
  </w:num>
  <w:num w:numId="13" w16cid:durableId="1702366073">
    <w:abstractNumId w:val="18"/>
  </w:num>
  <w:num w:numId="14" w16cid:durableId="626739144">
    <w:abstractNumId w:val="21"/>
  </w:num>
  <w:num w:numId="15" w16cid:durableId="221184765">
    <w:abstractNumId w:val="10"/>
  </w:num>
  <w:num w:numId="16" w16cid:durableId="1774131259">
    <w:abstractNumId w:val="12"/>
  </w:num>
  <w:num w:numId="17" w16cid:durableId="867913981">
    <w:abstractNumId w:val="20"/>
  </w:num>
  <w:num w:numId="18" w16cid:durableId="169024832">
    <w:abstractNumId w:val="15"/>
  </w:num>
  <w:num w:numId="19" w16cid:durableId="1429738565">
    <w:abstractNumId w:val="19"/>
  </w:num>
  <w:num w:numId="20" w16cid:durableId="185411912">
    <w:abstractNumId w:val="13"/>
  </w:num>
  <w:num w:numId="21" w16cid:durableId="1085493367">
    <w:abstractNumId w:val="17"/>
  </w:num>
  <w:num w:numId="22" w16cid:durableId="76706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07"/>
    <w:rsid w:val="00000965"/>
    <w:rsid w:val="0000209C"/>
    <w:rsid w:val="000102AA"/>
    <w:rsid w:val="00015099"/>
    <w:rsid w:val="000339DC"/>
    <w:rsid w:val="00050C91"/>
    <w:rsid w:val="00057E37"/>
    <w:rsid w:val="000617D4"/>
    <w:rsid w:val="00086785"/>
    <w:rsid w:val="00091970"/>
    <w:rsid w:val="000B5E0D"/>
    <w:rsid w:val="000E18D3"/>
    <w:rsid w:val="000E3266"/>
    <w:rsid w:val="00111F59"/>
    <w:rsid w:val="001162E6"/>
    <w:rsid w:val="001272D1"/>
    <w:rsid w:val="0013731D"/>
    <w:rsid w:val="001425E2"/>
    <w:rsid w:val="001579B8"/>
    <w:rsid w:val="00157DDC"/>
    <w:rsid w:val="00192CDD"/>
    <w:rsid w:val="00196720"/>
    <w:rsid w:val="001A1772"/>
    <w:rsid w:val="001C0772"/>
    <w:rsid w:val="001C0CF4"/>
    <w:rsid w:val="001C6BE2"/>
    <w:rsid w:val="001E0326"/>
    <w:rsid w:val="00201E11"/>
    <w:rsid w:val="00204E96"/>
    <w:rsid w:val="00222323"/>
    <w:rsid w:val="002647CC"/>
    <w:rsid w:val="00272278"/>
    <w:rsid w:val="00282B1B"/>
    <w:rsid w:val="002A11AC"/>
    <w:rsid w:val="002B0BCA"/>
    <w:rsid w:val="002C402A"/>
    <w:rsid w:val="002C4D8B"/>
    <w:rsid w:val="002E4A9C"/>
    <w:rsid w:val="002F1728"/>
    <w:rsid w:val="002F3DB4"/>
    <w:rsid w:val="002F41C8"/>
    <w:rsid w:val="00365FF0"/>
    <w:rsid w:val="00376877"/>
    <w:rsid w:val="00391F6E"/>
    <w:rsid w:val="0039414B"/>
    <w:rsid w:val="003D212B"/>
    <w:rsid w:val="003F3643"/>
    <w:rsid w:val="00400A44"/>
    <w:rsid w:val="004013FF"/>
    <w:rsid w:val="00413E05"/>
    <w:rsid w:val="0042796F"/>
    <w:rsid w:val="00436399"/>
    <w:rsid w:val="004379C0"/>
    <w:rsid w:val="004537E8"/>
    <w:rsid w:val="00473B66"/>
    <w:rsid w:val="00475408"/>
    <w:rsid w:val="0048630A"/>
    <w:rsid w:val="004A5D2C"/>
    <w:rsid w:val="004A6CF0"/>
    <w:rsid w:val="004D05E5"/>
    <w:rsid w:val="004E195C"/>
    <w:rsid w:val="0052388B"/>
    <w:rsid w:val="00523D8F"/>
    <w:rsid w:val="00526B56"/>
    <w:rsid w:val="00530391"/>
    <w:rsid w:val="00544844"/>
    <w:rsid w:val="005450BE"/>
    <w:rsid w:val="00561161"/>
    <w:rsid w:val="0056208A"/>
    <w:rsid w:val="0057742F"/>
    <w:rsid w:val="005809DF"/>
    <w:rsid w:val="005C594E"/>
    <w:rsid w:val="005D1D36"/>
    <w:rsid w:val="005D4041"/>
    <w:rsid w:val="00601B08"/>
    <w:rsid w:val="00604EB7"/>
    <w:rsid w:val="0060581C"/>
    <w:rsid w:val="00633EE9"/>
    <w:rsid w:val="00691207"/>
    <w:rsid w:val="00695CDC"/>
    <w:rsid w:val="00697104"/>
    <w:rsid w:val="006E1F44"/>
    <w:rsid w:val="006F34E8"/>
    <w:rsid w:val="006F5346"/>
    <w:rsid w:val="00724D81"/>
    <w:rsid w:val="0074176C"/>
    <w:rsid w:val="007706B9"/>
    <w:rsid w:val="007723F8"/>
    <w:rsid w:val="00786376"/>
    <w:rsid w:val="007B3957"/>
    <w:rsid w:val="007B3A89"/>
    <w:rsid w:val="007C4EAD"/>
    <w:rsid w:val="007C5B26"/>
    <w:rsid w:val="007D7914"/>
    <w:rsid w:val="007E13A2"/>
    <w:rsid w:val="0080529B"/>
    <w:rsid w:val="00821449"/>
    <w:rsid w:val="00843BC5"/>
    <w:rsid w:val="008625D1"/>
    <w:rsid w:val="00864EDE"/>
    <w:rsid w:val="008730D0"/>
    <w:rsid w:val="0088228C"/>
    <w:rsid w:val="00896E1F"/>
    <w:rsid w:val="008A15F2"/>
    <w:rsid w:val="008C5F2A"/>
    <w:rsid w:val="00905931"/>
    <w:rsid w:val="009063D0"/>
    <w:rsid w:val="009138C9"/>
    <w:rsid w:val="00916A97"/>
    <w:rsid w:val="00927265"/>
    <w:rsid w:val="00927E2E"/>
    <w:rsid w:val="0093747B"/>
    <w:rsid w:val="00947C4F"/>
    <w:rsid w:val="00961C27"/>
    <w:rsid w:val="00973C48"/>
    <w:rsid w:val="00977548"/>
    <w:rsid w:val="009802CF"/>
    <w:rsid w:val="00981035"/>
    <w:rsid w:val="00993731"/>
    <w:rsid w:val="009A6B96"/>
    <w:rsid w:val="009D0640"/>
    <w:rsid w:val="009D0D1B"/>
    <w:rsid w:val="00A1038F"/>
    <w:rsid w:val="00A25B4B"/>
    <w:rsid w:val="00A43E2D"/>
    <w:rsid w:val="00A47C2A"/>
    <w:rsid w:val="00A50836"/>
    <w:rsid w:val="00A964DD"/>
    <w:rsid w:val="00AB6120"/>
    <w:rsid w:val="00AD24EA"/>
    <w:rsid w:val="00AE0914"/>
    <w:rsid w:val="00AE58F2"/>
    <w:rsid w:val="00B05CD7"/>
    <w:rsid w:val="00B140D4"/>
    <w:rsid w:val="00B33474"/>
    <w:rsid w:val="00B5728C"/>
    <w:rsid w:val="00B75664"/>
    <w:rsid w:val="00B77D1F"/>
    <w:rsid w:val="00B77E2C"/>
    <w:rsid w:val="00B92872"/>
    <w:rsid w:val="00BA1D96"/>
    <w:rsid w:val="00BB325A"/>
    <w:rsid w:val="00BB65F1"/>
    <w:rsid w:val="00BC1788"/>
    <w:rsid w:val="00BC476A"/>
    <w:rsid w:val="00C021A3"/>
    <w:rsid w:val="00C15189"/>
    <w:rsid w:val="00C176BC"/>
    <w:rsid w:val="00C20CA6"/>
    <w:rsid w:val="00C2238D"/>
    <w:rsid w:val="00C30FF5"/>
    <w:rsid w:val="00C41EBF"/>
    <w:rsid w:val="00C47E1E"/>
    <w:rsid w:val="00C64A4C"/>
    <w:rsid w:val="00C677BB"/>
    <w:rsid w:val="00C71504"/>
    <w:rsid w:val="00C752C4"/>
    <w:rsid w:val="00C80CF6"/>
    <w:rsid w:val="00C87B8B"/>
    <w:rsid w:val="00C907F6"/>
    <w:rsid w:val="00C91C8B"/>
    <w:rsid w:val="00CB3B8A"/>
    <w:rsid w:val="00CD036A"/>
    <w:rsid w:val="00CF4126"/>
    <w:rsid w:val="00D062FB"/>
    <w:rsid w:val="00D13DF2"/>
    <w:rsid w:val="00D26AC9"/>
    <w:rsid w:val="00D3168C"/>
    <w:rsid w:val="00D32DC2"/>
    <w:rsid w:val="00D45FC3"/>
    <w:rsid w:val="00D5184F"/>
    <w:rsid w:val="00D5774E"/>
    <w:rsid w:val="00D637E3"/>
    <w:rsid w:val="00D63E99"/>
    <w:rsid w:val="00D7452C"/>
    <w:rsid w:val="00D81E08"/>
    <w:rsid w:val="00D833F8"/>
    <w:rsid w:val="00DA70A6"/>
    <w:rsid w:val="00DB04EA"/>
    <w:rsid w:val="00DB5664"/>
    <w:rsid w:val="00DC0859"/>
    <w:rsid w:val="00DC4263"/>
    <w:rsid w:val="00DC63AF"/>
    <w:rsid w:val="00DD334D"/>
    <w:rsid w:val="00DD402B"/>
    <w:rsid w:val="00E16767"/>
    <w:rsid w:val="00E20EAF"/>
    <w:rsid w:val="00E26AAB"/>
    <w:rsid w:val="00E4716C"/>
    <w:rsid w:val="00E652A1"/>
    <w:rsid w:val="00E96B85"/>
    <w:rsid w:val="00EA2990"/>
    <w:rsid w:val="00EA6DDC"/>
    <w:rsid w:val="00EB2C7F"/>
    <w:rsid w:val="00ED51D6"/>
    <w:rsid w:val="00F17584"/>
    <w:rsid w:val="00F2067A"/>
    <w:rsid w:val="00F238BF"/>
    <w:rsid w:val="00F23F44"/>
    <w:rsid w:val="00F30CE3"/>
    <w:rsid w:val="00F34DD3"/>
    <w:rsid w:val="00F46551"/>
    <w:rsid w:val="00F5227E"/>
    <w:rsid w:val="00F56F98"/>
    <w:rsid w:val="00F57B70"/>
    <w:rsid w:val="00F709DC"/>
    <w:rsid w:val="00F720FC"/>
    <w:rsid w:val="00F72425"/>
    <w:rsid w:val="00F7299F"/>
    <w:rsid w:val="00F77D56"/>
    <w:rsid w:val="00F87206"/>
    <w:rsid w:val="00F9432C"/>
    <w:rsid w:val="00FA4B3D"/>
    <w:rsid w:val="00FB26F5"/>
    <w:rsid w:val="00FC7019"/>
    <w:rsid w:val="00FD0CA2"/>
    <w:rsid w:val="00FE2910"/>
    <w:rsid w:val="00FE665F"/>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2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1E"/>
    <w:rPr>
      <w:rFonts w:ascii="Arial" w:hAnsi="Arial"/>
    </w:rPr>
  </w:style>
  <w:style w:type="paragraph" w:styleId="Heading1">
    <w:name w:val="heading 1"/>
    <w:aliases w:val="NRECA_Report_Section_Heading 1"/>
    <w:basedOn w:val="Normal"/>
    <w:next w:val="Normal"/>
    <w:link w:val="Heading1Char"/>
    <w:uiPriority w:val="9"/>
    <w:qFormat/>
    <w:rsid w:val="002B0BCA"/>
    <w:pPr>
      <w:spacing w:after="200"/>
      <w:outlineLvl w:val="0"/>
    </w:pPr>
    <w:rPr>
      <w:b/>
      <w:color w:val="008A53"/>
      <w:sz w:val="36"/>
    </w:rPr>
  </w:style>
  <w:style w:type="paragraph" w:styleId="Heading2">
    <w:name w:val="heading 2"/>
    <w:aliases w:val="NRECA_Report_SubTitle_Section_Heading 2"/>
    <w:basedOn w:val="Normal"/>
    <w:next w:val="Normal"/>
    <w:link w:val="Heading2Char"/>
    <w:uiPriority w:val="9"/>
    <w:unhideWhenUsed/>
    <w:qFormat/>
    <w:rsid w:val="00530391"/>
    <w:pPr>
      <w:spacing w:before="200" w:after="200"/>
      <w:outlineLvl w:val="1"/>
    </w:pPr>
    <w:rPr>
      <w:b/>
      <w:bCs/>
      <w:color w:val="000000" w:themeColor="text1"/>
      <w:sz w:val="28"/>
      <w:szCs w:val="28"/>
    </w:rPr>
  </w:style>
  <w:style w:type="paragraph" w:styleId="Heading3">
    <w:name w:val="heading 3"/>
    <w:aliases w:val="Heading 3 DO NOT USE"/>
    <w:basedOn w:val="Normal"/>
    <w:next w:val="Normal"/>
    <w:link w:val="Heading3Char"/>
    <w:uiPriority w:val="9"/>
    <w:semiHidden/>
    <w:unhideWhenUsed/>
    <w:qFormat/>
    <w:rsid w:val="007723F8"/>
    <w:pPr>
      <w:keepNext/>
      <w:keepLines/>
      <w:spacing w:before="40"/>
      <w:outlineLvl w:val="2"/>
    </w:pPr>
    <w:rPr>
      <w:rFonts w:eastAsiaTheme="majorEastAsia" w:cstheme="majorBidi"/>
      <w:color w:val="4D4D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RECA_Report_Footnote_Style"/>
    <w:basedOn w:val="Normal"/>
    <w:link w:val="FootnoteTextChar"/>
    <w:uiPriority w:val="99"/>
    <w:unhideWhenUsed/>
    <w:rsid w:val="004379C0"/>
    <w:rPr>
      <w:rFonts w:ascii="Times New Roman" w:hAnsi="Times New Roman"/>
      <w:sz w:val="22"/>
    </w:rPr>
  </w:style>
  <w:style w:type="character" w:customStyle="1" w:styleId="FootnoteTextChar">
    <w:name w:val="Footnote Text Char"/>
    <w:aliases w:val="NRECA_Report_Footnote_Style Char"/>
    <w:basedOn w:val="DefaultParagraphFont"/>
    <w:link w:val="FootnoteText"/>
    <w:uiPriority w:val="99"/>
    <w:rsid w:val="004379C0"/>
    <w:rPr>
      <w:sz w:val="22"/>
    </w:rPr>
  </w:style>
  <w:style w:type="paragraph" w:styleId="BodyText">
    <w:name w:val="Body Text"/>
    <w:aliases w:val="NRECA_Body Text"/>
    <w:basedOn w:val="Normal"/>
    <w:link w:val="BodyTextChar"/>
    <w:uiPriority w:val="1"/>
    <w:qFormat/>
    <w:rsid w:val="00C91C8B"/>
    <w:pPr>
      <w:spacing w:after="200"/>
    </w:pPr>
    <w:rPr>
      <w:rFonts w:ascii="Times New Roman" w:hAnsi="Times New Roman" w:cs="Times New Roman"/>
    </w:rPr>
  </w:style>
  <w:style w:type="character" w:customStyle="1" w:styleId="BodyTextChar">
    <w:name w:val="Body Text Char"/>
    <w:aliases w:val="NRECA_Body Text Char"/>
    <w:basedOn w:val="DefaultParagraphFont"/>
    <w:link w:val="BodyText"/>
    <w:uiPriority w:val="1"/>
    <w:rsid w:val="00C91C8B"/>
    <w:rPr>
      <w:rFonts w:cs="Times New Roman"/>
    </w:rPr>
  </w:style>
  <w:style w:type="character" w:customStyle="1" w:styleId="Heading3Char">
    <w:name w:val="Heading 3 Char"/>
    <w:aliases w:val="Heading 3 DO NOT USE Char"/>
    <w:basedOn w:val="DefaultParagraphFont"/>
    <w:link w:val="Heading3"/>
    <w:uiPriority w:val="9"/>
    <w:semiHidden/>
    <w:rsid w:val="007723F8"/>
    <w:rPr>
      <w:rFonts w:eastAsiaTheme="majorEastAsia" w:cstheme="majorBidi"/>
      <w:color w:val="4D4D4D"/>
    </w:rPr>
  </w:style>
  <w:style w:type="paragraph" w:customStyle="1" w:styleId="NRECAReportCoverPageInfoStyle">
    <w:name w:val="NRECA_Report_Cover_Page_Info_Style"/>
    <w:basedOn w:val="Normal"/>
    <w:next w:val="Normal"/>
    <w:qFormat/>
    <w:rsid w:val="00C41EBF"/>
    <w:rPr>
      <w:rFonts w:cs="Arial"/>
      <w:b/>
      <w:sz w:val="72"/>
      <w:szCs w:val="72"/>
    </w:rPr>
  </w:style>
  <w:style w:type="paragraph" w:styleId="Header">
    <w:name w:val="header"/>
    <w:aliases w:val="NRECA_Header_Style"/>
    <w:basedOn w:val="Normal"/>
    <w:next w:val="Normal"/>
    <w:link w:val="HeaderChar"/>
    <w:uiPriority w:val="99"/>
    <w:unhideWhenUsed/>
    <w:rsid w:val="00F87206"/>
    <w:pPr>
      <w:pBdr>
        <w:bottom w:val="single" w:sz="12" w:space="10" w:color="3CA27A"/>
      </w:pBdr>
      <w:tabs>
        <w:tab w:val="center" w:pos="4680"/>
        <w:tab w:val="center" w:pos="5040"/>
        <w:tab w:val="left" w:pos="5520"/>
        <w:tab w:val="right" w:pos="9360"/>
      </w:tabs>
    </w:pPr>
    <w:rPr>
      <w:b/>
      <w:color w:val="3CA27A"/>
    </w:rPr>
  </w:style>
  <w:style w:type="character" w:customStyle="1" w:styleId="HeaderChar">
    <w:name w:val="Header Char"/>
    <w:aliases w:val="NRECA_Header_Style Char"/>
    <w:basedOn w:val="DefaultParagraphFont"/>
    <w:link w:val="Header"/>
    <w:uiPriority w:val="99"/>
    <w:rsid w:val="00F87206"/>
    <w:rPr>
      <w:rFonts w:ascii="Arial" w:hAnsi="Arial"/>
      <w:b/>
      <w:color w:val="3CA27A"/>
    </w:rPr>
  </w:style>
  <w:style w:type="character" w:customStyle="1" w:styleId="Heading1Char">
    <w:name w:val="Heading 1 Char"/>
    <w:aliases w:val="NRECA_Report_Section_Heading 1 Char"/>
    <w:basedOn w:val="DefaultParagraphFont"/>
    <w:link w:val="Heading1"/>
    <w:uiPriority w:val="9"/>
    <w:rsid w:val="002B0BCA"/>
    <w:rPr>
      <w:rFonts w:ascii="Arial" w:hAnsi="Arial"/>
      <w:b/>
      <w:color w:val="008A53"/>
      <w:sz w:val="36"/>
    </w:rPr>
  </w:style>
  <w:style w:type="character" w:customStyle="1" w:styleId="Heading2Char">
    <w:name w:val="Heading 2 Char"/>
    <w:aliases w:val="NRECA_Report_SubTitle_Section_Heading 2 Char"/>
    <w:basedOn w:val="DefaultParagraphFont"/>
    <w:link w:val="Heading2"/>
    <w:uiPriority w:val="9"/>
    <w:rsid w:val="00530391"/>
    <w:rPr>
      <w:rFonts w:ascii="Arial" w:hAnsi="Arial"/>
      <w:b/>
      <w:bCs/>
      <w:color w:val="000000" w:themeColor="text1"/>
      <w:sz w:val="28"/>
      <w:szCs w:val="28"/>
    </w:rPr>
  </w:style>
  <w:style w:type="paragraph" w:customStyle="1" w:styleId="NRECABulletsExecutiveSummaryKeyFindings">
    <w:name w:val="NRECA_Bullets_Executive_Summary_Key_Findings"/>
    <w:link w:val="NRECABulletsExecutiveSummaryKeyFindingsChar"/>
    <w:qFormat/>
    <w:rsid w:val="00C91C8B"/>
    <w:pPr>
      <w:numPr>
        <w:numId w:val="12"/>
      </w:numPr>
      <w:spacing w:after="120"/>
    </w:pPr>
    <w:rPr>
      <w:rFonts w:cs="Times New Roman"/>
    </w:rPr>
  </w:style>
  <w:style w:type="paragraph" w:styleId="TOC1">
    <w:name w:val="toc 1"/>
    <w:basedOn w:val="Normal"/>
    <w:next w:val="Normal"/>
    <w:autoRedefine/>
    <w:uiPriority w:val="39"/>
    <w:unhideWhenUsed/>
    <w:rsid w:val="00F87206"/>
    <w:pPr>
      <w:tabs>
        <w:tab w:val="right" w:leader="dot" w:pos="10070"/>
      </w:tabs>
      <w:spacing w:after="240"/>
    </w:pPr>
    <w:rPr>
      <w:b/>
    </w:rPr>
  </w:style>
  <w:style w:type="paragraph" w:styleId="TOC2">
    <w:name w:val="toc 2"/>
    <w:basedOn w:val="Normal"/>
    <w:next w:val="Normal"/>
    <w:autoRedefine/>
    <w:uiPriority w:val="39"/>
    <w:unhideWhenUsed/>
    <w:rsid w:val="00F87206"/>
    <w:pPr>
      <w:spacing w:after="240"/>
      <w:ind w:left="720"/>
    </w:pPr>
  </w:style>
  <w:style w:type="paragraph" w:styleId="TOCHeading">
    <w:name w:val="TOC Heading"/>
    <w:aliases w:val="NRECA_Report_TOC_Heading"/>
    <w:basedOn w:val="Heading1"/>
    <w:next w:val="Normal"/>
    <w:uiPriority w:val="39"/>
    <w:unhideWhenUsed/>
    <w:qFormat/>
    <w:rsid w:val="00F5227E"/>
    <w:pPr>
      <w:keepNext/>
      <w:keepLines/>
      <w:spacing w:before="240" w:line="259" w:lineRule="auto"/>
      <w:outlineLvl w:val="9"/>
    </w:pPr>
    <w:rPr>
      <w:rFonts w:eastAsiaTheme="majorEastAsia" w:cstheme="majorBidi"/>
      <w:szCs w:val="32"/>
    </w:rPr>
  </w:style>
  <w:style w:type="paragraph" w:customStyle="1" w:styleId="NRECAReportAuthorNameStyle">
    <w:name w:val="NRECA_Report_Author_Name_Style"/>
    <w:basedOn w:val="Normal"/>
    <w:next w:val="Normal"/>
    <w:qFormat/>
    <w:rsid w:val="00F87206"/>
    <w:rPr>
      <w:rFonts w:cs="Arial"/>
      <w:b/>
      <w:sz w:val="22"/>
    </w:rPr>
  </w:style>
  <w:style w:type="paragraph" w:styleId="NormalWeb">
    <w:name w:val="Normal (Web)"/>
    <w:basedOn w:val="Normal"/>
    <w:uiPriority w:val="99"/>
    <w:unhideWhenUsed/>
    <w:rsid w:val="007723F8"/>
    <w:rPr>
      <w:rFonts w:cs="Times New Roman"/>
    </w:rPr>
  </w:style>
  <w:style w:type="paragraph" w:customStyle="1" w:styleId="NRECAReportDepartmentTitleStyle">
    <w:name w:val="NRECA_Report_Department_Title_Style"/>
    <w:basedOn w:val="Normal"/>
    <w:qFormat/>
    <w:rsid w:val="00C41EBF"/>
    <w:rPr>
      <w:color w:val="262626" w:themeColor="text1" w:themeTint="D9"/>
      <w:sz w:val="44"/>
      <w:szCs w:val="44"/>
    </w:rPr>
  </w:style>
  <w:style w:type="paragraph" w:customStyle="1" w:styleId="NRECAReportDateStyle">
    <w:name w:val="NRECA_Report_Date_Style"/>
    <w:basedOn w:val="Normal"/>
    <w:qFormat/>
    <w:rsid w:val="00C41EBF"/>
    <w:rPr>
      <w:b/>
      <w:color w:val="262626" w:themeColor="text1" w:themeTint="D9"/>
    </w:rPr>
  </w:style>
  <w:style w:type="paragraph" w:customStyle="1" w:styleId="NRECAReportAuthorEmailStyle">
    <w:name w:val="NRECA_Report_Author_Email_Style"/>
    <w:basedOn w:val="Normal"/>
    <w:next w:val="Normal"/>
    <w:qFormat/>
    <w:rsid w:val="00F87206"/>
    <w:rPr>
      <w:rFonts w:cs="Arial"/>
      <w:i/>
      <w:sz w:val="22"/>
    </w:rPr>
  </w:style>
  <w:style w:type="paragraph" w:customStyle="1" w:styleId="NRECACopyrightStyle">
    <w:name w:val="NRECA_Copyright_Style"/>
    <w:basedOn w:val="Normal"/>
    <w:qFormat/>
    <w:rsid w:val="00A25B4B"/>
    <w:rPr>
      <w:rFonts w:ascii="Times New Roman" w:hAnsi="Times New Roman" w:cs="Times New Roman"/>
      <w:sz w:val="22"/>
    </w:rPr>
  </w:style>
  <w:style w:type="paragraph" w:customStyle="1" w:styleId="NRECAReportHorizontalLineStyle">
    <w:name w:val="NRECA_Report_ Horizontal_Line_Style"/>
    <w:basedOn w:val="Normal"/>
    <w:qFormat/>
    <w:rsid w:val="008A15F2"/>
    <w:pPr>
      <w:pBdr>
        <w:top w:val="single" w:sz="12" w:space="6" w:color="D9D9D9" w:themeColor="background1" w:themeShade="D9"/>
      </w:pBdr>
      <w:spacing w:before="240"/>
    </w:pPr>
  </w:style>
  <w:style w:type="paragraph" w:customStyle="1" w:styleId="NRECACopyrightHorizontalLineStyle">
    <w:name w:val="NRECA_Copyright_Horizontal_Line_Style"/>
    <w:basedOn w:val="Normal"/>
    <w:qFormat/>
    <w:rsid w:val="00A25B4B"/>
    <w:pPr>
      <w:pBdr>
        <w:top w:val="single" w:sz="12" w:space="6" w:color="D9D9D9" w:themeColor="background1" w:themeShade="D9"/>
      </w:pBdr>
    </w:pPr>
    <w:rPr>
      <w:rFonts w:ascii="Times New Roman" w:hAnsi="Times New Roman" w:cs="Times New Roman"/>
      <w:sz w:val="22"/>
    </w:rPr>
  </w:style>
  <w:style w:type="paragraph" w:customStyle="1" w:styleId="NRECAFooterPageNumLineStyle">
    <w:name w:val="NRECA_Footer_Page_Num_Line_Style"/>
    <w:basedOn w:val="Header"/>
    <w:qFormat/>
    <w:rsid w:val="007723F8"/>
    <w:pPr>
      <w:pBdr>
        <w:top w:val="single" w:sz="12" w:space="10" w:color="3CA27A"/>
        <w:bottom w:val="none" w:sz="0" w:space="0" w:color="auto"/>
      </w:pBdr>
    </w:pPr>
    <w:rPr>
      <w:b w:val="0"/>
    </w:rPr>
  </w:style>
  <w:style w:type="paragraph" w:styleId="Footer">
    <w:name w:val="footer"/>
    <w:basedOn w:val="Normal"/>
    <w:link w:val="FooterChar"/>
    <w:uiPriority w:val="99"/>
    <w:unhideWhenUsed/>
    <w:rsid w:val="00C87B8B"/>
    <w:pPr>
      <w:tabs>
        <w:tab w:val="center" w:pos="4680"/>
        <w:tab w:val="right" w:pos="9360"/>
      </w:tabs>
    </w:pPr>
  </w:style>
  <w:style w:type="character" w:customStyle="1" w:styleId="FooterChar">
    <w:name w:val="Footer Char"/>
    <w:basedOn w:val="DefaultParagraphFont"/>
    <w:link w:val="Footer"/>
    <w:uiPriority w:val="99"/>
    <w:rsid w:val="00C87B8B"/>
    <w:rPr>
      <w:rFonts w:ascii="Arial" w:hAnsi="Arial"/>
    </w:rPr>
  </w:style>
  <w:style w:type="paragraph" w:customStyle="1" w:styleId="NRECAReportAuthorTitlePhone">
    <w:name w:val="NRECA_Report_Author_Title_Phone"/>
    <w:basedOn w:val="NRECAReportAuthorNameStyle"/>
    <w:next w:val="Normal"/>
    <w:qFormat/>
    <w:rsid w:val="00F87206"/>
    <w:rPr>
      <w:b w:val="0"/>
    </w:rPr>
  </w:style>
  <w:style w:type="paragraph" w:customStyle="1" w:styleId="NRECAReportExecutiveSummarySubHeadnotinTOC">
    <w:name w:val="NRECA_Report_Executive_Summary_SubHead (not in TOC)"/>
    <w:basedOn w:val="Normal"/>
    <w:next w:val="Normal"/>
    <w:qFormat/>
    <w:rsid w:val="00530391"/>
    <w:pPr>
      <w:spacing w:after="200"/>
    </w:pPr>
    <w:rPr>
      <w:b/>
    </w:rPr>
  </w:style>
  <w:style w:type="character" w:styleId="FootnoteReference">
    <w:name w:val="footnote reference"/>
    <w:basedOn w:val="DefaultParagraphFont"/>
    <w:uiPriority w:val="99"/>
    <w:semiHidden/>
    <w:unhideWhenUsed/>
    <w:rsid w:val="004379C0"/>
    <w:rPr>
      <w:vertAlign w:val="superscript"/>
    </w:rPr>
  </w:style>
  <w:style w:type="paragraph" w:styleId="List">
    <w:name w:val="List"/>
    <w:basedOn w:val="Normal"/>
    <w:uiPriority w:val="99"/>
    <w:semiHidden/>
    <w:unhideWhenUsed/>
    <w:rsid w:val="00C2238D"/>
    <w:pPr>
      <w:ind w:left="360" w:hanging="360"/>
      <w:contextualSpacing/>
    </w:pPr>
  </w:style>
  <w:style w:type="character" w:customStyle="1" w:styleId="NRECABulletsExecutiveSummaryKeyFindingsChar">
    <w:name w:val="NRECA_Bullets_Executive_Summary_Key_Findings Char"/>
    <w:basedOn w:val="DefaultParagraphFont"/>
    <w:link w:val="NRECABulletsExecutiveSummaryKeyFindings"/>
    <w:rsid w:val="00C91C8B"/>
    <w:rPr>
      <w:rFonts w:cs="Times New Roman"/>
    </w:rPr>
  </w:style>
  <w:style w:type="paragraph" w:styleId="Subtitle">
    <w:name w:val="Subtitle"/>
    <w:basedOn w:val="Normal"/>
    <w:next w:val="Normal"/>
    <w:link w:val="SubtitleChar"/>
    <w:uiPriority w:val="11"/>
    <w:qFormat/>
    <w:rsid w:val="007C4EAD"/>
    <w:pPr>
      <w:numPr>
        <w:ilvl w:val="1"/>
      </w:numPr>
      <w:spacing w:after="60"/>
    </w:pPr>
    <w:rPr>
      <w:rFonts w:eastAsiaTheme="minorEastAsia" w:cs="Arial"/>
      <w:b/>
      <w:bCs/>
      <w:color w:val="44546A" w:themeColor="text2"/>
      <w:spacing w:val="15"/>
      <w:sz w:val="32"/>
      <w:szCs w:val="32"/>
    </w:rPr>
  </w:style>
  <w:style w:type="character" w:customStyle="1" w:styleId="SubtitleChar">
    <w:name w:val="Subtitle Char"/>
    <w:basedOn w:val="DefaultParagraphFont"/>
    <w:link w:val="Subtitle"/>
    <w:uiPriority w:val="11"/>
    <w:rsid w:val="007C4EAD"/>
    <w:rPr>
      <w:rFonts w:ascii="Arial" w:eastAsiaTheme="minorEastAsia" w:hAnsi="Arial" w:cs="Arial"/>
      <w:b/>
      <w:bCs/>
      <w:color w:val="44546A" w:themeColor="text2"/>
      <w:spacing w:val="15"/>
      <w:sz w:val="32"/>
      <w:szCs w:val="32"/>
    </w:rPr>
  </w:style>
  <w:style w:type="paragraph" w:customStyle="1" w:styleId="AuthorName">
    <w:name w:val="Author_Name"/>
    <w:basedOn w:val="Heading2"/>
    <w:qFormat/>
    <w:rsid w:val="007C4EAD"/>
    <w:pPr>
      <w:spacing w:before="0" w:line="276" w:lineRule="auto"/>
      <w:outlineLvl w:val="9"/>
    </w:pPr>
    <w:rPr>
      <w:color w:val="auto"/>
      <w:sz w:val="24"/>
      <w:szCs w:val="24"/>
    </w:rPr>
  </w:style>
  <w:style w:type="character" w:styleId="Hyperlink">
    <w:name w:val="Hyperlink"/>
    <w:basedOn w:val="DefaultParagraphFont"/>
    <w:uiPriority w:val="99"/>
    <w:unhideWhenUsed/>
    <w:rsid w:val="00391F6E"/>
    <w:rPr>
      <w:color w:val="0563C1" w:themeColor="hyperlink"/>
      <w:u w:val="single"/>
    </w:rPr>
  </w:style>
  <w:style w:type="paragraph" w:customStyle="1" w:styleId="PreparedByStyle">
    <w:name w:val="Prepared_By_Style"/>
    <w:basedOn w:val="Normal"/>
    <w:qFormat/>
    <w:rsid w:val="00157DDC"/>
    <w:pPr>
      <w:spacing w:after="50"/>
    </w:pPr>
    <w:rPr>
      <w:b/>
      <w:sz w:val="28"/>
      <w:szCs w:val="28"/>
    </w:rPr>
  </w:style>
  <w:style w:type="paragraph" w:styleId="BalloonText">
    <w:name w:val="Balloon Text"/>
    <w:basedOn w:val="Normal"/>
    <w:link w:val="BalloonTextChar"/>
    <w:uiPriority w:val="99"/>
    <w:semiHidden/>
    <w:unhideWhenUsed/>
    <w:rsid w:val="004D0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E5"/>
    <w:rPr>
      <w:rFonts w:ascii="Segoe UI" w:hAnsi="Segoe UI" w:cs="Segoe UI"/>
      <w:sz w:val="18"/>
      <w:szCs w:val="18"/>
    </w:rPr>
  </w:style>
  <w:style w:type="character" w:styleId="UnresolvedMention">
    <w:name w:val="Unresolved Mention"/>
    <w:basedOn w:val="DefaultParagraphFont"/>
    <w:uiPriority w:val="99"/>
    <w:semiHidden/>
    <w:unhideWhenUsed/>
    <w:rsid w:val="0042796F"/>
    <w:rPr>
      <w:color w:val="808080"/>
      <w:shd w:val="clear" w:color="auto" w:fill="E6E6E6"/>
    </w:rPr>
  </w:style>
  <w:style w:type="paragraph" w:styleId="Revision">
    <w:name w:val="Revision"/>
    <w:hidden/>
    <w:uiPriority w:val="99"/>
    <w:semiHidden/>
    <w:rsid w:val="007D7914"/>
    <w:rPr>
      <w:rFonts w:ascii="Arial" w:hAnsi="Arial"/>
    </w:rPr>
  </w:style>
  <w:style w:type="character" w:styleId="Strong">
    <w:name w:val="Strong"/>
    <w:basedOn w:val="DefaultParagraphFont"/>
    <w:uiPriority w:val="22"/>
    <w:qFormat/>
    <w:rsid w:val="008C5F2A"/>
    <w:rPr>
      <w:b/>
      <w:bCs/>
    </w:rPr>
  </w:style>
  <w:style w:type="paragraph" w:styleId="ListParagraph">
    <w:name w:val="List Paragraph"/>
    <w:basedOn w:val="Normal"/>
    <w:uiPriority w:val="34"/>
    <w:qFormat/>
    <w:rsid w:val="008C5F2A"/>
    <w:pPr>
      <w:spacing w:after="160" w:line="259" w:lineRule="auto"/>
      <w:ind w:left="720"/>
      <w:contextualSpacing/>
    </w:pPr>
    <w:rPr>
      <w:rFonts w:asciiTheme="minorHAnsi" w:hAnsiTheme="minorHAnsi"/>
      <w:sz w:val="22"/>
      <w:szCs w:val="22"/>
    </w:rPr>
  </w:style>
  <w:style w:type="paragraph" w:styleId="NoSpacing">
    <w:name w:val="No Spacing"/>
    <w:basedOn w:val="Normal"/>
    <w:uiPriority w:val="1"/>
    <w:qFormat/>
    <w:rsid w:val="00F7299F"/>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6F5346"/>
    <w:rPr>
      <w:rFonts w:ascii="Calibri" w:hAnsi="Calibri"/>
      <w:sz w:val="22"/>
      <w:szCs w:val="21"/>
    </w:rPr>
  </w:style>
  <w:style w:type="character" w:customStyle="1" w:styleId="PlainTextChar">
    <w:name w:val="Plain Text Char"/>
    <w:basedOn w:val="DefaultParagraphFont"/>
    <w:link w:val="PlainText"/>
    <w:uiPriority w:val="99"/>
    <w:semiHidden/>
    <w:rsid w:val="006F5346"/>
    <w:rPr>
      <w:rFonts w:ascii="Calibri" w:hAnsi="Calibri"/>
      <w:sz w:val="22"/>
      <w:szCs w:val="21"/>
    </w:rPr>
  </w:style>
  <w:style w:type="character" w:styleId="CommentReference">
    <w:name w:val="annotation reference"/>
    <w:basedOn w:val="DefaultParagraphFont"/>
    <w:uiPriority w:val="99"/>
    <w:semiHidden/>
    <w:unhideWhenUsed/>
    <w:rsid w:val="00AE58F2"/>
    <w:rPr>
      <w:sz w:val="16"/>
      <w:szCs w:val="16"/>
    </w:rPr>
  </w:style>
  <w:style w:type="paragraph" w:styleId="CommentText">
    <w:name w:val="annotation text"/>
    <w:basedOn w:val="Normal"/>
    <w:link w:val="CommentTextChar"/>
    <w:uiPriority w:val="99"/>
    <w:unhideWhenUsed/>
    <w:rsid w:val="00AE58F2"/>
    <w:rPr>
      <w:sz w:val="20"/>
      <w:szCs w:val="20"/>
    </w:rPr>
  </w:style>
  <w:style w:type="character" w:customStyle="1" w:styleId="CommentTextChar">
    <w:name w:val="Comment Text Char"/>
    <w:basedOn w:val="DefaultParagraphFont"/>
    <w:link w:val="CommentText"/>
    <w:uiPriority w:val="99"/>
    <w:rsid w:val="00AE58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58F2"/>
    <w:rPr>
      <w:b/>
      <w:bCs/>
    </w:rPr>
  </w:style>
  <w:style w:type="character" w:customStyle="1" w:styleId="CommentSubjectChar">
    <w:name w:val="Comment Subject Char"/>
    <w:basedOn w:val="CommentTextChar"/>
    <w:link w:val="CommentSubject"/>
    <w:uiPriority w:val="99"/>
    <w:semiHidden/>
    <w:rsid w:val="00AE58F2"/>
    <w:rPr>
      <w:rFonts w:ascii="Arial" w:hAnsi="Arial"/>
      <w:b/>
      <w:bCs/>
      <w:sz w:val="20"/>
      <w:szCs w:val="20"/>
    </w:rPr>
  </w:style>
  <w:style w:type="character" w:styleId="Emphasis">
    <w:name w:val="Emphasis"/>
    <w:basedOn w:val="DefaultParagraphFont"/>
    <w:uiPriority w:val="20"/>
    <w:qFormat/>
    <w:rsid w:val="009D0640"/>
    <w:rPr>
      <w:i/>
      <w:iCs/>
    </w:rPr>
  </w:style>
  <w:style w:type="character" w:styleId="FollowedHyperlink">
    <w:name w:val="FollowedHyperlink"/>
    <w:basedOn w:val="DefaultParagraphFont"/>
    <w:uiPriority w:val="99"/>
    <w:semiHidden/>
    <w:unhideWhenUsed/>
    <w:rsid w:val="00D81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9525">
      <w:bodyDiv w:val="1"/>
      <w:marLeft w:val="0"/>
      <w:marRight w:val="0"/>
      <w:marTop w:val="0"/>
      <w:marBottom w:val="0"/>
      <w:divBdr>
        <w:top w:val="none" w:sz="0" w:space="0" w:color="auto"/>
        <w:left w:val="none" w:sz="0" w:space="0" w:color="auto"/>
        <w:bottom w:val="none" w:sz="0" w:space="0" w:color="auto"/>
        <w:right w:val="none" w:sz="0" w:space="0" w:color="auto"/>
      </w:divBdr>
    </w:div>
    <w:div w:id="407776772">
      <w:bodyDiv w:val="1"/>
      <w:marLeft w:val="0"/>
      <w:marRight w:val="0"/>
      <w:marTop w:val="0"/>
      <w:marBottom w:val="0"/>
      <w:divBdr>
        <w:top w:val="none" w:sz="0" w:space="0" w:color="auto"/>
        <w:left w:val="none" w:sz="0" w:space="0" w:color="auto"/>
        <w:bottom w:val="none" w:sz="0" w:space="0" w:color="auto"/>
        <w:right w:val="none" w:sz="0" w:space="0" w:color="auto"/>
      </w:divBdr>
    </w:div>
    <w:div w:id="1834101828">
      <w:bodyDiv w:val="1"/>
      <w:marLeft w:val="0"/>
      <w:marRight w:val="0"/>
      <w:marTop w:val="0"/>
      <w:marBottom w:val="0"/>
      <w:divBdr>
        <w:top w:val="none" w:sz="0" w:space="0" w:color="auto"/>
        <w:left w:val="none" w:sz="0" w:space="0" w:color="auto"/>
        <w:bottom w:val="none" w:sz="0" w:space="0" w:color="auto"/>
        <w:right w:val="none" w:sz="0" w:space="0" w:color="auto"/>
      </w:divBdr>
    </w:div>
    <w:div w:id="1995375591">
      <w:bodyDiv w:val="1"/>
      <w:marLeft w:val="0"/>
      <w:marRight w:val="0"/>
      <w:marTop w:val="0"/>
      <w:marBottom w:val="0"/>
      <w:divBdr>
        <w:top w:val="none" w:sz="0" w:space="0" w:color="auto"/>
        <w:left w:val="none" w:sz="0" w:space="0" w:color="auto"/>
        <w:bottom w:val="none" w:sz="0" w:space="0" w:color="auto"/>
        <w:right w:val="none" w:sz="0" w:space="0" w:color="auto"/>
      </w:divBdr>
    </w:div>
    <w:div w:id="2016953920">
      <w:bodyDiv w:val="1"/>
      <w:marLeft w:val="0"/>
      <w:marRight w:val="0"/>
      <w:marTop w:val="0"/>
      <w:marBottom w:val="0"/>
      <w:divBdr>
        <w:top w:val="none" w:sz="0" w:space="0" w:color="auto"/>
        <w:left w:val="none" w:sz="0" w:space="0" w:color="auto"/>
        <w:bottom w:val="none" w:sz="0" w:space="0" w:color="auto"/>
        <w:right w:val="none" w:sz="0" w:space="0" w:color="auto"/>
      </w:divBdr>
    </w:div>
    <w:div w:id="2031292702">
      <w:bodyDiv w:val="1"/>
      <w:marLeft w:val="0"/>
      <w:marRight w:val="0"/>
      <w:marTop w:val="0"/>
      <w:marBottom w:val="0"/>
      <w:divBdr>
        <w:top w:val="none" w:sz="0" w:space="0" w:color="auto"/>
        <w:left w:val="none" w:sz="0" w:space="0" w:color="auto"/>
        <w:bottom w:val="none" w:sz="0" w:space="0" w:color="auto"/>
        <w:right w:val="none" w:sz="0" w:space="0" w:color="auto"/>
      </w:divBdr>
      <w:divsChild>
        <w:div w:id="919026455">
          <w:marLeft w:val="0"/>
          <w:marRight w:val="0"/>
          <w:marTop w:val="0"/>
          <w:marBottom w:val="0"/>
          <w:divBdr>
            <w:top w:val="none" w:sz="0" w:space="0" w:color="auto"/>
            <w:left w:val="none" w:sz="0" w:space="0" w:color="auto"/>
            <w:bottom w:val="none" w:sz="0" w:space="0" w:color="auto"/>
            <w:right w:val="none" w:sz="0" w:space="0" w:color="auto"/>
          </w:divBdr>
          <w:divsChild>
            <w:div w:id="1856727195">
              <w:marLeft w:val="0"/>
              <w:marRight w:val="0"/>
              <w:marTop w:val="0"/>
              <w:marBottom w:val="0"/>
              <w:divBdr>
                <w:top w:val="none" w:sz="0" w:space="0" w:color="auto"/>
                <w:left w:val="none" w:sz="0" w:space="0" w:color="auto"/>
                <w:bottom w:val="none" w:sz="0" w:space="0" w:color="auto"/>
                <w:right w:val="none" w:sz="0" w:space="0" w:color="auto"/>
              </w:divBdr>
              <w:divsChild>
                <w:div w:id="625544282">
                  <w:marLeft w:val="0"/>
                  <w:marRight w:val="0"/>
                  <w:marTop w:val="0"/>
                  <w:marBottom w:val="0"/>
                  <w:divBdr>
                    <w:top w:val="none" w:sz="0" w:space="0" w:color="auto"/>
                    <w:left w:val="none" w:sz="0" w:space="0" w:color="auto"/>
                    <w:bottom w:val="none" w:sz="0" w:space="0" w:color="auto"/>
                    <w:right w:val="none" w:sz="0" w:space="0" w:color="auto"/>
                  </w:divBdr>
                  <w:divsChild>
                    <w:div w:id="783767803">
                      <w:marLeft w:val="0"/>
                      <w:marRight w:val="0"/>
                      <w:marTop w:val="0"/>
                      <w:marBottom w:val="0"/>
                      <w:divBdr>
                        <w:top w:val="none" w:sz="0" w:space="0" w:color="auto"/>
                        <w:left w:val="none" w:sz="0" w:space="0" w:color="auto"/>
                        <w:bottom w:val="none" w:sz="0" w:space="0" w:color="auto"/>
                        <w:right w:val="none" w:sz="0" w:space="0" w:color="auto"/>
                      </w:divBdr>
                      <w:divsChild>
                        <w:div w:id="314646621">
                          <w:marLeft w:val="0"/>
                          <w:marRight w:val="0"/>
                          <w:marTop w:val="0"/>
                          <w:marBottom w:val="0"/>
                          <w:divBdr>
                            <w:top w:val="none" w:sz="0" w:space="0" w:color="auto"/>
                            <w:left w:val="none" w:sz="0" w:space="0" w:color="auto"/>
                            <w:bottom w:val="none" w:sz="0" w:space="0" w:color="auto"/>
                            <w:right w:val="none" w:sz="0" w:space="0" w:color="auto"/>
                          </w:divBdr>
                          <w:divsChild>
                            <w:div w:id="1883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reca.applytojob.com/apply/2hAKGOpm5t/Montana-Electric-Cooperatives-Association-CE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tco-ops.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igh.taylor@nreca.coo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3" ma:contentTypeDescription="Create a new document." ma:contentTypeScope="" ma:versionID="6e9cbc3a562188bd4031035539cbda80">
  <xsd:schema xmlns:xsd="http://www.w3.org/2001/XMLSchema" xmlns:xs="http://www.w3.org/2001/XMLSchema" xmlns:p="http://schemas.microsoft.com/office/2006/metadata/properties" xmlns:ns1="http://schemas.microsoft.com/sharepoint/v3" xmlns:ns2="16488a43-0f09-4792-aca7-56d04a9df9f9" xmlns:ns3="05704808-66a9-4ca0-b487-4dfe18c7354e" targetNamespace="http://schemas.microsoft.com/office/2006/metadata/properties" ma:root="true" ma:fieldsID="250691df69f1eb10c90522795f045af8" ns1:_="" ns2:_="" ns3:_="">
    <xsd:import namespace="http://schemas.microsoft.com/sharepoint/v3"/>
    <xsd:import namespace="16488a43-0f09-4792-aca7-56d04a9df9f9"/>
    <xsd:import namespace="05704808-66a9-4ca0-b487-4dfe18c7354e"/>
    <xsd:element name="properties">
      <xsd:complexType>
        <xsd:sequence>
          <xsd:element name="documentManagement">
            <xsd:complexType>
              <xsd:all>
                <xsd:element ref="ns1:PublishingStartDate" minOccurs="0"/>
                <xsd:element ref="ns1:PublishingExpirationDate"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xsd="http://www.w3.org/2001/XMLSchema" xmlns:xs="http://www.w3.org/2001/XMLSchema" xmlns:dms="http://schemas.microsoft.com/office/2006/documentManagement/types" xmlns:pc="http://schemas.microsoft.com/office/infopath/2007/PartnerControls" targetNamespace="05704808-66a9-4ca0-b487-4dfe18c735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CC9B61-7EA0-4D5A-8DB6-088A24CD57F8}">
  <ds:schemaRefs>
    <ds:schemaRef ds:uri="http://schemas.microsoft.com/sharepoint/v3/contenttype/forms"/>
  </ds:schemaRefs>
</ds:datastoreItem>
</file>

<file path=customXml/itemProps2.xml><?xml version="1.0" encoding="utf-8"?>
<ds:datastoreItem xmlns:ds="http://schemas.openxmlformats.org/officeDocument/2006/customXml" ds:itemID="{8D7252BD-AE35-4FA4-821A-62DD7517C1DE}">
  <ds:schemaRefs>
    <ds:schemaRef ds:uri="http://schemas.openxmlformats.org/officeDocument/2006/bibliography"/>
  </ds:schemaRefs>
</ds:datastoreItem>
</file>

<file path=customXml/itemProps3.xml><?xml version="1.0" encoding="utf-8"?>
<ds:datastoreItem xmlns:ds="http://schemas.openxmlformats.org/officeDocument/2006/customXml" ds:itemID="{A4C50AFA-6A79-478D-99D2-3A2396E3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05704808-66a9-4ca0-b487-4dfe18c7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A3691-AF33-4211-853D-7297AB537D58}">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2025-01-27T19:16:00Z</dcterms:created>
  <dcterms:modified xsi:type="dcterms:W3CDTF">2025-01-27T19:16:00Z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